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1473" w14:textId="77777777" w:rsidR="00053786" w:rsidRDefault="00053786" w:rsidP="004C0A05">
      <w:pPr>
        <w:shd w:val="clear" w:color="auto" w:fill="FFFFFF"/>
        <w:spacing w:after="150" w:line="240" w:lineRule="auto"/>
        <w:ind w:firstLine="720"/>
        <w:jc w:val="center"/>
        <w:rPr>
          <w:rFonts w:ascii="Amiko" w:eastAsia="Times New Roman" w:hAnsi="Amiko" w:cs="Times New Roman"/>
          <w:b/>
          <w:bCs/>
          <w:color w:val="000000"/>
          <w:sz w:val="24"/>
          <w:szCs w:val="24"/>
        </w:rPr>
      </w:pPr>
    </w:p>
    <w:p w14:paraId="7B1BC522" w14:textId="0A285950" w:rsidR="00A53038" w:rsidRDefault="00A53038" w:rsidP="004C0A05">
      <w:pPr>
        <w:shd w:val="clear" w:color="auto" w:fill="FFFFFF"/>
        <w:spacing w:after="150" w:line="240" w:lineRule="auto"/>
        <w:ind w:firstLine="720"/>
        <w:jc w:val="center"/>
        <w:rPr>
          <w:rFonts w:ascii="Amiko" w:eastAsia="Times New Roman" w:hAnsi="Amiko" w:cs="Times New Roman"/>
          <w:b/>
          <w:bCs/>
          <w:color w:val="000000"/>
          <w:sz w:val="24"/>
          <w:szCs w:val="24"/>
        </w:rPr>
      </w:pPr>
      <w:r>
        <w:rPr>
          <w:rFonts w:ascii="Amiko" w:eastAsia="Times New Roman" w:hAnsi="Amiko" w:cs="Times New Roman"/>
          <w:b/>
          <w:bCs/>
          <w:noProof/>
          <w:color w:val="000000"/>
          <w:sz w:val="24"/>
          <w:szCs w:val="24"/>
        </w:rPr>
        <w:drawing>
          <wp:inline distT="0" distB="0" distL="0" distR="0" wp14:anchorId="71F2E563" wp14:editId="6CDB4C87">
            <wp:extent cx="2893052"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2893052" cy="1828800"/>
                    </a:xfrm>
                    <a:prstGeom prst="rect">
                      <a:avLst/>
                    </a:prstGeom>
                  </pic:spPr>
                </pic:pic>
              </a:graphicData>
            </a:graphic>
          </wp:inline>
        </w:drawing>
      </w:r>
    </w:p>
    <w:p w14:paraId="23B1554B" w14:textId="5BC93600" w:rsidR="003C1146" w:rsidRPr="007A205B" w:rsidRDefault="003D4589" w:rsidP="00296CCC">
      <w:pPr>
        <w:shd w:val="clear" w:color="auto" w:fill="FFFFFF"/>
        <w:tabs>
          <w:tab w:val="left" w:pos="6570"/>
        </w:tabs>
        <w:spacing w:after="0" w:line="240" w:lineRule="auto"/>
        <w:ind w:left="-90"/>
        <w:rPr>
          <w:rFonts w:eastAsia="Times New Roman" w:cstheme="minorHAnsi"/>
          <w:b/>
          <w:bCs/>
          <w:color w:val="000000"/>
          <w:sz w:val="24"/>
          <w:szCs w:val="24"/>
        </w:rPr>
      </w:pPr>
      <w:r>
        <w:rPr>
          <w:rFonts w:eastAsia="Times New Roman" w:cstheme="minorHAnsi"/>
          <w:b/>
          <w:bCs/>
          <w:color w:val="000000"/>
          <w:sz w:val="24"/>
          <w:szCs w:val="24"/>
        </w:rPr>
        <w:t>November 2</w:t>
      </w:r>
      <w:r w:rsidR="003C1146" w:rsidRPr="007A205B">
        <w:rPr>
          <w:rFonts w:eastAsia="Times New Roman" w:cstheme="minorHAnsi"/>
          <w:b/>
          <w:bCs/>
          <w:color w:val="000000"/>
          <w:sz w:val="24"/>
          <w:szCs w:val="24"/>
        </w:rPr>
        <w:t>, 20</w:t>
      </w:r>
      <w:r w:rsidR="00313F34">
        <w:rPr>
          <w:rFonts w:eastAsia="Times New Roman" w:cstheme="minorHAnsi"/>
          <w:b/>
          <w:bCs/>
          <w:color w:val="000000"/>
          <w:sz w:val="24"/>
          <w:szCs w:val="24"/>
        </w:rPr>
        <w:t>22</w:t>
      </w:r>
    </w:p>
    <w:p w14:paraId="5DC51463" w14:textId="77777777" w:rsidR="003C1146" w:rsidRPr="007A205B" w:rsidRDefault="003C1146" w:rsidP="00F6649A">
      <w:pPr>
        <w:shd w:val="clear" w:color="auto" w:fill="FFFFFF"/>
        <w:tabs>
          <w:tab w:val="left" w:pos="6570"/>
        </w:tabs>
        <w:spacing w:after="0" w:line="240" w:lineRule="auto"/>
        <w:ind w:left="-90"/>
        <w:rPr>
          <w:rFonts w:eastAsia="Times New Roman" w:cstheme="minorHAnsi"/>
          <w:b/>
          <w:bCs/>
          <w:color w:val="000000"/>
          <w:sz w:val="24"/>
          <w:szCs w:val="24"/>
        </w:rPr>
      </w:pPr>
    </w:p>
    <w:p w14:paraId="1C3651B1" w14:textId="77777777" w:rsidR="003C1146" w:rsidRPr="007A205B" w:rsidRDefault="003C1146" w:rsidP="00F6649A">
      <w:pPr>
        <w:shd w:val="clear" w:color="auto" w:fill="FFFFFF"/>
        <w:tabs>
          <w:tab w:val="left" w:pos="6570"/>
        </w:tabs>
        <w:spacing w:after="0" w:line="240" w:lineRule="auto"/>
        <w:ind w:left="-90"/>
        <w:rPr>
          <w:rFonts w:eastAsia="Times New Roman" w:cstheme="minorHAnsi"/>
          <w:b/>
          <w:bCs/>
          <w:color w:val="000000"/>
          <w:sz w:val="24"/>
          <w:szCs w:val="24"/>
        </w:rPr>
      </w:pPr>
    </w:p>
    <w:p w14:paraId="456973FD" w14:textId="6CABF72C" w:rsidR="00A53038" w:rsidRPr="007A205B" w:rsidRDefault="00BB7F7B" w:rsidP="00F6649A">
      <w:pPr>
        <w:shd w:val="clear" w:color="auto" w:fill="FFFFFF"/>
        <w:tabs>
          <w:tab w:val="left" w:pos="6570"/>
        </w:tabs>
        <w:spacing w:after="0" w:line="240" w:lineRule="auto"/>
        <w:ind w:left="-90"/>
        <w:rPr>
          <w:rFonts w:eastAsia="Times New Roman" w:cstheme="minorHAnsi"/>
          <w:color w:val="000000"/>
          <w:sz w:val="24"/>
          <w:szCs w:val="24"/>
        </w:rPr>
      </w:pPr>
      <w:r w:rsidRPr="007A205B">
        <w:rPr>
          <w:rFonts w:eastAsia="Times New Roman" w:cstheme="minorHAnsi"/>
          <w:b/>
          <w:bCs/>
          <w:color w:val="000000"/>
          <w:sz w:val="24"/>
          <w:szCs w:val="24"/>
        </w:rPr>
        <w:t>FOR IMMEDIATE RELEASE</w:t>
      </w:r>
      <w:r w:rsidR="00E33628" w:rsidRPr="007A205B">
        <w:rPr>
          <w:rFonts w:eastAsia="Times New Roman" w:cstheme="minorHAnsi"/>
          <w:b/>
          <w:bCs/>
          <w:color w:val="000000"/>
          <w:sz w:val="24"/>
          <w:szCs w:val="24"/>
        </w:rPr>
        <w:tab/>
        <w:t xml:space="preserve">CONTACT: </w:t>
      </w:r>
      <w:r w:rsidR="00E33628" w:rsidRPr="007A205B">
        <w:rPr>
          <w:rFonts w:eastAsia="Times New Roman" w:cstheme="minorHAnsi"/>
          <w:color w:val="000000"/>
          <w:sz w:val="24"/>
          <w:szCs w:val="24"/>
        </w:rPr>
        <w:t>Tori Murray</w:t>
      </w:r>
    </w:p>
    <w:p w14:paraId="5597536A" w14:textId="4132EC01" w:rsidR="00E33628" w:rsidRPr="007A205B" w:rsidRDefault="00E33628" w:rsidP="00313F34">
      <w:pPr>
        <w:shd w:val="clear" w:color="auto" w:fill="FFFFFF"/>
        <w:tabs>
          <w:tab w:val="left" w:pos="6570"/>
        </w:tabs>
        <w:spacing w:after="0" w:line="240" w:lineRule="auto"/>
        <w:ind w:left="-90" w:right="-342"/>
        <w:rPr>
          <w:rFonts w:eastAsia="Times New Roman" w:cstheme="minorHAnsi"/>
          <w:color w:val="000000"/>
          <w:sz w:val="24"/>
          <w:szCs w:val="24"/>
        </w:rPr>
      </w:pPr>
      <w:r w:rsidRPr="007A205B">
        <w:rPr>
          <w:rFonts w:eastAsia="Times New Roman" w:cstheme="minorHAnsi"/>
          <w:color w:val="000000"/>
          <w:sz w:val="24"/>
          <w:szCs w:val="24"/>
        </w:rPr>
        <w:tab/>
      </w:r>
      <w:r w:rsidR="003C1146" w:rsidRPr="007A205B">
        <w:rPr>
          <w:rFonts w:eastAsia="Times New Roman" w:cstheme="minorHAnsi"/>
          <w:color w:val="000000"/>
          <w:sz w:val="24"/>
          <w:szCs w:val="24"/>
        </w:rPr>
        <w:t xml:space="preserve">Ph: </w:t>
      </w:r>
      <w:r w:rsidRPr="007A205B">
        <w:rPr>
          <w:rFonts w:eastAsia="Times New Roman" w:cstheme="minorHAnsi"/>
          <w:color w:val="000000"/>
          <w:sz w:val="24"/>
          <w:szCs w:val="24"/>
        </w:rPr>
        <w:t>847-721-9032</w:t>
      </w:r>
      <w:r w:rsidR="00313F34">
        <w:rPr>
          <w:rFonts w:eastAsia="Times New Roman" w:cstheme="minorHAnsi"/>
          <w:color w:val="000000"/>
          <w:sz w:val="24"/>
          <w:szCs w:val="24"/>
        </w:rPr>
        <w:br/>
      </w:r>
      <w:r w:rsidR="00313F34">
        <w:rPr>
          <w:rFonts w:eastAsia="Times New Roman" w:cstheme="minorHAnsi"/>
          <w:color w:val="000000"/>
          <w:sz w:val="24"/>
          <w:szCs w:val="24"/>
        </w:rPr>
        <w:tab/>
        <w:t>Murray Marketing Solutions, Ltd.</w:t>
      </w:r>
    </w:p>
    <w:p w14:paraId="224A9984" w14:textId="55725FFD" w:rsidR="00E33628" w:rsidRPr="007A205B" w:rsidRDefault="00E33628" w:rsidP="00F6649A">
      <w:pPr>
        <w:shd w:val="clear" w:color="auto" w:fill="FFFFFF"/>
        <w:tabs>
          <w:tab w:val="left" w:pos="6570"/>
        </w:tabs>
        <w:spacing w:after="0" w:line="240" w:lineRule="auto"/>
        <w:ind w:left="-90" w:right="-450"/>
        <w:rPr>
          <w:rFonts w:eastAsia="Times New Roman" w:cstheme="minorHAnsi"/>
          <w:color w:val="000000"/>
          <w:sz w:val="24"/>
          <w:szCs w:val="24"/>
        </w:rPr>
      </w:pPr>
      <w:r w:rsidRPr="007A205B">
        <w:rPr>
          <w:rFonts w:eastAsia="Times New Roman" w:cstheme="minorHAnsi"/>
          <w:color w:val="000000"/>
          <w:sz w:val="24"/>
          <w:szCs w:val="24"/>
        </w:rPr>
        <w:tab/>
      </w:r>
      <w:r w:rsidR="003C1146" w:rsidRPr="007A205B">
        <w:rPr>
          <w:rFonts w:eastAsia="Times New Roman" w:cstheme="minorHAnsi"/>
          <w:color w:val="000000"/>
          <w:sz w:val="24"/>
          <w:szCs w:val="24"/>
        </w:rPr>
        <w:t xml:space="preserve">Email: </w:t>
      </w:r>
      <w:hyperlink r:id="rId7" w:history="1">
        <w:r w:rsidR="00D64B80" w:rsidRPr="0042691A">
          <w:rPr>
            <w:rStyle w:val="Hyperlink"/>
            <w:rFonts w:eastAsia="Times New Roman" w:cstheme="minorHAnsi"/>
            <w:sz w:val="24"/>
            <w:szCs w:val="24"/>
          </w:rPr>
          <w:t>pottermurray@mac.com</w:t>
        </w:r>
      </w:hyperlink>
      <w:r w:rsidR="00D64B80">
        <w:rPr>
          <w:rFonts w:eastAsia="Times New Roman" w:cstheme="minorHAnsi"/>
          <w:color w:val="000000"/>
          <w:sz w:val="24"/>
          <w:szCs w:val="24"/>
        </w:rPr>
        <w:br/>
      </w:r>
    </w:p>
    <w:p w14:paraId="16372657" w14:textId="77777777" w:rsidR="00BB7F7B" w:rsidRPr="007A205B" w:rsidRDefault="00BB7F7B" w:rsidP="008C3DD6">
      <w:pPr>
        <w:shd w:val="clear" w:color="auto" w:fill="FFFFFF"/>
        <w:spacing w:after="150" w:line="240" w:lineRule="auto"/>
        <w:rPr>
          <w:rFonts w:eastAsia="Times New Roman" w:cstheme="minorHAnsi"/>
          <w:b/>
          <w:bCs/>
          <w:color w:val="000000"/>
          <w:sz w:val="24"/>
          <w:szCs w:val="24"/>
        </w:rPr>
      </w:pPr>
    </w:p>
    <w:p w14:paraId="76D6AC61" w14:textId="4FBBA7DB" w:rsidR="004B78B5" w:rsidRPr="007A205B" w:rsidRDefault="002F75DA" w:rsidP="00F6649A">
      <w:pPr>
        <w:shd w:val="clear" w:color="auto" w:fill="FFFFFF"/>
        <w:spacing w:after="150" w:line="240" w:lineRule="auto"/>
        <w:ind w:left="-90"/>
        <w:jc w:val="center"/>
        <w:rPr>
          <w:rFonts w:eastAsia="Times New Roman" w:cstheme="minorHAnsi"/>
          <w:b/>
          <w:bCs/>
          <w:color w:val="000000"/>
          <w:sz w:val="24"/>
          <w:szCs w:val="24"/>
        </w:rPr>
      </w:pPr>
      <w:bookmarkStart w:id="0" w:name="_Hlk117690976"/>
      <w:r>
        <w:rPr>
          <w:rFonts w:eastAsia="Times New Roman" w:cstheme="minorHAnsi"/>
          <w:b/>
          <w:bCs/>
          <w:color w:val="000000"/>
          <w:sz w:val="24"/>
          <w:szCs w:val="24"/>
        </w:rPr>
        <w:t>Increase Spindle Uptime and Reduce Setup</w:t>
      </w:r>
      <w:r w:rsidR="003D4589">
        <w:rPr>
          <w:rFonts w:eastAsia="Times New Roman" w:cstheme="minorHAnsi"/>
          <w:b/>
          <w:bCs/>
          <w:color w:val="000000"/>
          <w:sz w:val="24"/>
          <w:szCs w:val="24"/>
        </w:rPr>
        <w:t xml:space="preserve"> Time</w:t>
      </w:r>
      <w:r>
        <w:rPr>
          <w:rFonts w:eastAsia="Times New Roman" w:cstheme="minorHAnsi"/>
          <w:b/>
          <w:bCs/>
          <w:color w:val="000000"/>
          <w:sz w:val="24"/>
          <w:szCs w:val="24"/>
        </w:rPr>
        <w:t xml:space="preserve"> with </w:t>
      </w:r>
      <w:r w:rsidR="00882553">
        <w:rPr>
          <w:rFonts w:eastAsia="Times New Roman" w:cstheme="minorHAnsi"/>
          <w:b/>
          <w:bCs/>
          <w:color w:val="000000"/>
          <w:sz w:val="24"/>
          <w:szCs w:val="24"/>
        </w:rPr>
        <w:t>Custom</w:t>
      </w:r>
      <w:r w:rsidR="00313F34">
        <w:rPr>
          <w:rFonts w:eastAsia="Times New Roman" w:cstheme="minorHAnsi"/>
          <w:b/>
          <w:bCs/>
          <w:color w:val="000000"/>
          <w:sz w:val="24"/>
          <w:szCs w:val="24"/>
        </w:rPr>
        <w:t xml:space="preserve"> </w:t>
      </w:r>
      <w:r w:rsidR="005136C3">
        <w:rPr>
          <w:rFonts w:eastAsia="Times New Roman" w:cstheme="minorHAnsi"/>
          <w:b/>
          <w:bCs/>
          <w:color w:val="000000"/>
          <w:sz w:val="24"/>
          <w:szCs w:val="24"/>
        </w:rPr>
        <w:t>Setup Stations</w:t>
      </w:r>
      <w:r w:rsidR="00313F34">
        <w:rPr>
          <w:rFonts w:eastAsia="Times New Roman" w:cstheme="minorHAnsi"/>
          <w:b/>
          <w:bCs/>
          <w:color w:val="000000"/>
          <w:sz w:val="24"/>
          <w:szCs w:val="24"/>
        </w:rPr>
        <w:t xml:space="preserve"> </w:t>
      </w:r>
    </w:p>
    <w:bookmarkEnd w:id="0"/>
    <w:p w14:paraId="2AC116A4" w14:textId="77777777" w:rsidR="004B78B5" w:rsidRPr="00296CCC" w:rsidRDefault="004B78B5" w:rsidP="00F6649A">
      <w:pPr>
        <w:shd w:val="clear" w:color="auto" w:fill="FFFFFF"/>
        <w:spacing w:after="150" w:line="480" w:lineRule="auto"/>
        <w:ind w:left="-90"/>
        <w:rPr>
          <w:rFonts w:eastAsia="Times New Roman" w:cstheme="minorHAnsi"/>
          <w:color w:val="000000"/>
          <w:sz w:val="18"/>
          <w:szCs w:val="18"/>
        </w:rPr>
      </w:pPr>
    </w:p>
    <w:p w14:paraId="45B08C41" w14:textId="5BF6DEFA" w:rsidR="003C1146" w:rsidRDefault="004B78B5" w:rsidP="00D72A4E">
      <w:pPr>
        <w:shd w:val="clear" w:color="auto" w:fill="FFFFFF"/>
        <w:spacing w:after="150" w:line="360" w:lineRule="auto"/>
        <w:ind w:left="-90"/>
        <w:rPr>
          <w:rFonts w:eastAsia="Times New Roman" w:cstheme="minorHAnsi"/>
          <w:color w:val="000000"/>
          <w:sz w:val="24"/>
          <w:szCs w:val="24"/>
        </w:rPr>
      </w:pPr>
      <w:r w:rsidRPr="00296CCC">
        <w:rPr>
          <w:rFonts w:eastAsia="Times New Roman" w:cstheme="minorHAnsi"/>
          <w:b/>
          <w:bCs/>
          <w:color w:val="000000"/>
          <w:sz w:val="24"/>
          <w:szCs w:val="24"/>
        </w:rPr>
        <w:t>Wheeling, IL</w:t>
      </w:r>
      <w:r w:rsidRPr="00296CCC">
        <w:rPr>
          <w:rFonts w:eastAsia="Times New Roman" w:cstheme="minorHAnsi"/>
          <w:color w:val="000000"/>
          <w:sz w:val="24"/>
          <w:szCs w:val="24"/>
        </w:rPr>
        <w:t xml:space="preserve"> </w:t>
      </w:r>
      <w:r w:rsidR="00A53038" w:rsidRPr="00296CCC">
        <w:rPr>
          <w:rFonts w:eastAsia="Times New Roman" w:cstheme="minorHAnsi"/>
          <w:color w:val="000000"/>
          <w:sz w:val="24"/>
          <w:szCs w:val="24"/>
        </w:rPr>
        <w:t>–</w:t>
      </w:r>
      <w:r w:rsidRPr="001364E8">
        <w:rPr>
          <w:rFonts w:eastAsia="Times New Roman" w:cstheme="minorHAnsi"/>
          <w:color w:val="000000"/>
          <w:sz w:val="24"/>
          <w:szCs w:val="24"/>
        </w:rPr>
        <w:t xml:space="preserve"> </w:t>
      </w:r>
      <w:r w:rsidR="00A53038">
        <w:rPr>
          <w:rFonts w:eastAsia="Times New Roman" w:cstheme="minorHAnsi"/>
          <w:color w:val="000000"/>
          <w:sz w:val="24"/>
          <w:szCs w:val="24"/>
        </w:rPr>
        <w:t xml:space="preserve">SMW Autoblok, a world leader in the design and manufacture of </w:t>
      </w:r>
      <w:r w:rsidR="00DD7833">
        <w:rPr>
          <w:rFonts w:eastAsia="Times New Roman" w:cstheme="minorHAnsi"/>
          <w:color w:val="000000"/>
          <w:sz w:val="24"/>
          <w:szCs w:val="24"/>
        </w:rPr>
        <w:t>rotational</w:t>
      </w:r>
      <w:r w:rsidR="00604FA4">
        <w:rPr>
          <w:rFonts w:eastAsia="Times New Roman" w:cstheme="minorHAnsi"/>
          <w:color w:val="000000"/>
          <w:sz w:val="24"/>
          <w:szCs w:val="24"/>
        </w:rPr>
        <w:t xml:space="preserve"> chuck</w:t>
      </w:r>
      <w:r w:rsidR="009B1FEB">
        <w:rPr>
          <w:rFonts w:eastAsia="Times New Roman" w:cstheme="minorHAnsi"/>
          <w:color w:val="000000"/>
          <w:sz w:val="24"/>
          <w:szCs w:val="24"/>
        </w:rPr>
        <w:t xml:space="preserve">s, </w:t>
      </w:r>
      <w:r w:rsidR="00DD7833">
        <w:rPr>
          <w:rFonts w:eastAsia="Times New Roman" w:cstheme="minorHAnsi"/>
          <w:color w:val="000000"/>
          <w:sz w:val="24"/>
          <w:szCs w:val="24"/>
        </w:rPr>
        <w:t>stationary</w:t>
      </w:r>
      <w:r w:rsidR="00691489">
        <w:rPr>
          <w:rFonts w:eastAsia="Times New Roman" w:cstheme="minorHAnsi"/>
          <w:color w:val="000000"/>
          <w:sz w:val="24"/>
          <w:szCs w:val="24"/>
        </w:rPr>
        <w:t xml:space="preserve"> </w:t>
      </w:r>
      <w:r w:rsidR="00070CDA">
        <w:rPr>
          <w:rFonts w:eastAsia="Times New Roman" w:cstheme="minorHAnsi"/>
          <w:color w:val="000000"/>
          <w:sz w:val="24"/>
          <w:szCs w:val="24"/>
        </w:rPr>
        <w:t>w</w:t>
      </w:r>
      <w:r w:rsidR="00A53038">
        <w:rPr>
          <w:rFonts w:eastAsia="Times New Roman" w:cstheme="minorHAnsi"/>
          <w:color w:val="000000"/>
          <w:sz w:val="24"/>
          <w:szCs w:val="24"/>
        </w:rPr>
        <w:t>orkholding</w:t>
      </w:r>
      <w:r w:rsidR="00DE1347">
        <w:rPr>
          <w:rFonts w:eastAsia="Times New Roman" w:cstheme="minorHAnsi"/>
          <w:color w:val="000000"/>
          <w:sz w:val="24"/>
          <w:szCs w:val="24"/>
        </w:rPr>
        <w:t>, tooling</w:t>
      </w:r>
      <w:r w:rsidR="00A53038">
        <w:rPr>
          <w:rFonts w:eastAsia="Times New Roman" w:cstheme="minorHAnsi"/>
          <w:color w:val="000000"/>
          <w:sz w:val="24"/>
          <w:szCs w:val="24"/>
        </w:rPr>
        <w:t xml:space="preserve"> </w:t>
      </w:r>
      <w:r w:rsidR="007246A8">
        <w:rPr>
          <w:rFonts w:eastAsia="Times New Roman" w:cstheme="minorHAnsi"/>
          <w:color w:val="000000"/>
          <w:sz w:val="24"/>
          <w:szCs w:val="24"/>
        </w:rPr>
        <w:t xml:space="preserve">and </w:t>
      </w:r>
      <w:r w:rsidR="00313F34">
        <w:rPr>
          <w:rFonts w:eastAsia="Times New Roman" w:cstheme="minorHAnsi"/>
          <w:color w:val="000000"/>
          <w:sz w:val="24"/>
          <w:szCs w:val="24"/>
        </w:rPr>
        <w:t xml:space="preserve">custom </w:t>
      </w:r>
      <w:r w:rsidR="009B3366">
        <w:rPr>
          <w:rFonts w:eastAsia="Times New Roman" w:cstheme="minorHAnsi"/>
          <w:color w:val="000000"/>
          <w:sz w:val="24"/>
          <w:szCs w:val="24"/>
        </w:rPr>
        <w:t xml:space="preserve">engineered </w:t>
      </w:r>
      <w:r w:rsidR="007246A8">
        <w:rPr>
          <w:rFonts w:eastAsia="Times New Roman" w:cstheme="minorHAnsi"/>
          <w:color w:val="000000"/>
          <w:sz w:val="24"/>
          <w:szCs w:val="24"/>
        </w:rPr>
        <w:t xml:space="preserve">solutions </w:t>
      </w:r>
      <w:r w:rsidR="00A53038">
        <w:rPr>
          <w:rFonts w:eastAsia="Times New Roman" w:cstheme="minorHAnsi"/>
          <w:color w:val="000000"/>
          <w:sz w:val="24"/>
          <w:szCs w:val="24"/>
        </w:rPr>
        <w:t xml:space="preserve">for the </w:t>
      </w:r>
      <w:r w:rsidR="00BB7F7B">
        <w:rPr>
          <w:rFonts w:eastAsia="Times New Roman" w:cstheme="minorHAnsi"/>
          <w:color w:val="000000"/>
          <w:sz w:val="24"/>
          <w:szCs w:val="24"/>
        </w:rPr>
        <w:t>machine tool industry</w:t>
      </w:r>
      <w:r w:rsidR="009B1FEB">
        <w:rPr>
          <w:rFonts w:eastAsia="Times New Roman" w:cstheme="minorHAnsi"/>
          <w:color w:val="000000"/>
          <w:sz w:val="24"/>
          <w:szCs w:val="24"/>
        </w:rPr>
        <w:t>,</w:t>
      </w:r>
      <w:r w:rsidR="00385731">
        <w:rPr>
          <w:rFonts w:eastAsia="Times New Roman" w:cstheme="minorHAnsi"/>
          <w:color w:val="000000"/>
          <w:sz w:val="24"/>
          <w:szCs w:val="24"/>
        </w:rPr>
        <w:t xml:space="preserve"> </w:t>
      </w:r>
      <w:r w:rsidR="00BB7F7B">
        <w:rPr>
          <w:rFonts w:eastAsia="Times New Roman" w:cstheme="minorHAnsi"/>
          <w:color w:val="000000"/>
          <w:sz w:val="24"/>
          <w:szCs w:val="24"/>
        </w:rPr>
        <w:t>introduces th</w:t>
      </w:r>
      <w:r w:rsidR="00691489">
        <w:rPr>
          <w:rFonts w:eastAsia="Times New Roman" w:cstheme="minorHAnsi"/>
          <w:color w:val="000000"/>
          <w:sz w:val="24"/>
          <w:szCs w:val="24"/>
        </w:rPr>
        <w:t>e</w:t>
      </w:r>
      <w:r w:rsidR="00D72A4E">
        <w:rPr>
          <w:rFonts w:eastAsia="Times New Roman" w:cstheme="minorHAnsi"/>
          <w:color w:val="000000"/>
          <w:sz w:val="24"/>
          <w:szCs w:val="24"/>
        </w:rPr>
        <w:t xml:space="preserve"> Series 800 and 1200 custom </w:t>
      </w:r>
      <w:r w:rsidR="00364363">
        <w:rPr>
          <w:rFonts w:eastAsia="Times New Roman" w:cstheme="minorHAnsi"/>
          <w:color w:val="000000"/>
          <w:sz w:val="24"/>
          <w:szCs w:val="24"/>
        </w:rPr>
        <w:t>S</w:t>
      </w:r>
      <w:r w:rsidR="00D72A4E">
        <w:rPr>
          <w:rFonts w:eastAsia="Times New Roman" w:cstheme="minorHAnsi"/>
          <w:color w:val="000000"/>
          <w:sz w:val="24"/>
          <w:szCs w:val="24"/>
        </w:rPr>
        <w:t xml:space="preserve">etup </w:t>
      </w:r>
      <w:r w:rsidR="00364363">
        <w:rPr>
          <w:rFonts w:eastAsia="Times New Roman" w:cstheme="minorHAnsi"/>
          <w:color w:val="000000"/>
          <w:sz w:val="24"/>
          <w:szCs w:val="24"/>
        </w:rPr>
        <w:t>S</w:t>
      </w:r>
      <w:r w:rsidR="00D72A4E">
        <w:rPr>
          <w:rFonts w:eastAsia="Times New Roman" w:cstheme="minorHAnsi"/>
          <w:color w:val="000000"/>
          <w:sz w:val="24"/>
          <w:szCs w:val="24"/>
        </w:rPr>
        <w:t>tations that offer complete interchangeability across all machines with a common interface</w:t>
      </w:r>
      <w:r w:rsidR="003D4589">
        <w:rPr>
          <w:rFonts w:eastAsia="Times New Roman" w:cstheme="minorHAnsi"/>
          <w:color w:val="000000"/>
          <w:sz w:val="24"/>
          <w:szCs w:val="24"/>
        </w:rPr>
        <w:t xml:space="preserve">. Use Setup stations </w:t>
      </w:r>
      <w:r w:rsidR="00BB7F7B">
        <w:rPr>
          <w:rFonts w:eastAsia="Times New Roman" w:cstheme="minorHAnsi"/>
          <w:color w:val="000000"/>
          <w:sz w:val="24"/>
          <w:szCs w:val="24"/>
        </w:rPr>
        <w:t xml:space="preserve">in a variety of </w:t>
      </w:r>
      <w:r w:rsidR="001A6708">
        <w:rPr>
          <w:rFonts w:eastAsia="Times New Roman" w:cstheme="minorHAnsi"/>
          <w:color w:val="000000"/>
          <w:sz w:val="24"/>
          <w:szCs w:val="24"/>
        </w:rPr>
        <w:t xml:space="preserve">standard and custom </w:t>
      </w:r>
      <w:r w:rsidR="00BB7F7B">
        <w:rPr>
          <w:rFonts w:eastAsia="Times New Roman" w:cstheme="minorHAnsi"/>
          <w:color w:val="000000"/>
          <w:sz w:val="24"/>
          <w:szCs w:val="24"/>
        </w:rPr>
        <w:t>machining applications</w:t>
      </w:r>
      <w:r w:rsidR="00F678CA">
        <w:rPr>
          <w:rFonts w:eastAsia="Times New Roman" w:cstheme="minorHAnsi"/>
          <w:color w:val="000000"/>
          <w:sz w:val="24"/>
          <w:szCs w:val="24"/>
        </w:rPr>
        <w:t xml:space="preserve"> </w:t>
      </w:r>
      <w:r w:rsidR="00BB7F7B">
        <w:rPr>
          <w:rFonts w:eastAsia="Times New Roman" w:cstheme="minorHAnsi"/>
          <w:color w:val="000000"/>
          <w:sz w:val="24"/>
          <w:szCs w:val="24"/>
        </w:rPr>
        <w:t xml:space="preserve">including </w:t>
      </w:r>
      <w:r w:rsidRPr="001364E8">
        <w:rPr>
          <w:rFonts w:eastAsia="Times New Roman" w:cstheme="minorHAnsi"/>
          <w:color w:val="000000"/>
          <w:sz w:val="24"/>
          <w:szCs w:val="24"/>
        </w:rPr>
        <w:t>turning,</w:t>
      </w:r>
      <w:r w:rsidR="00244AD8">
        <w:rPr>
          <w:rFonts w:eastAsia="Times New Roman" w:cstheme="minorHAnsi"/>
          <w:color w:val="000000"/>
          <w:sz w:val="24"/>
          <w:szCs w:val="24"/>
        </w:rPr>
        <w:t xml:space="preserve"> 5-axis machining,</w:t>
      </w:r>
      <w:r w:rsidRPr="001364E8">
        <w:rPr>
          <w:rFonts w:eastAsia="Times New Roman" w:cstheme="minorHAnsi"/>
          <w:color w:val="000000"/>
          <w:sz w:val="24"/>
          <w:szCs w:val="24"/>
        </w:rPr>
        <w:t xml:space="preserve"> milling, </w:t>
      </w:r>
      <w:r w:rsidR="00E33628">
        <w:rPr>
          <w:rFonts w:eastAsia="Times New Roman" w:cstheme="minorHAnsi"/>
          <w:color w:val="000000"/>
          <w:sz w:val="24"/>
          <w:szCs w:val="24"/>
        </w:rPr>
        <w:t>inspection</w:t>
      </w:r>
      <w:r w:rsidR="004003D1">
        <w:rPr>
          <w:rFonts w:eastAsia="Times New Roman" w:cstheme="minorHAnsi"/>
          <w:color w:val="000000"/>
          <w:sz w:val="24"/>
          <w:szCs w:val="24"/>
        </w:rPr>
        <w:t>,</w:t>
      </w:r>
      <w:r w:rsidRPr="001364E8">
        <w:rPr>
          <w:rFonts w:eastAsia="Times New Roman" w:cstheme="minorHAnsi"/>
          <w:color w:val="000000"/>
          <w:sz w:val="24"/>
          <w:szCs w:val="24"/>
        </w:rPr>
        <w:t xml:space="preserve"> </w:t>
      </w:r>
      <w:r w:rsidR="00E33628">
        <w:rPr>
          <w:rFonts w:eastAsia="Times New Roman" w:cstheme="minorHAnsi"/>
          <w:color w:val="000000"/>
          <w:sz w:val="24"/>
          <w:szCs w:val="24"/>
        </w:rPr>
        <w:t>and</w:t>
      </w:r>
      <w:r w:rsidRPr="001364E8">
        <w:rPr>
          <w:rFonts w:eastAsia="Times New Roman" w:cstheme="minorHAnsi"/>
          <w:color w:val="000000"/>
          <w:sz w:val="24"/>
          <w:szCs w:val="24"/>
        </w:rPr>
        <w:t xml:space="preserve"> </w:t>
      </w:r>
      <w:r w:rsidR="00E33628">
        <w:rPr>
          <w:rFonts w:eastAsia="Times New Roman" w:cstheme="minorHAnsi"/>
          <w:color w:val="000000"/>
          <w:sz w:val="24"/>
          <w:szCs w:val="24"/>
        </w:rPr>
        <w:t>finishing</w:t>
      </w:r>
      <w:r w:rsidRPr="001364E8">
        <w:rPr>
          <w:rFonts w:eastAsia="Times New Roman" w:cstheme="minorHAnsi"/>
          <w:color w:val="000000"/>
          <w:sz w:val="24"/>
          <w:szCs w:val="24"/>
        </w:rPr>
        <w:t xml:space="preserve"> operations.</w:t>
      </w:r>
    </w:p>
    <w:p w14:paraId="465A4965" w14:textId="32710853" w:rsidR="00B30901" w:rsidRDefault="00D72A4E" w:rsidP="00B30901">
      <w:pPr>
        <w:spacing w:line="360" w:lineRule="auto"/>
        <w:ind w:left="-90"/>
        <w:rPr>
          <w:rFonts w:ascii="Calibri" w:hAnsi="Calibri" w:cs="Calibri"/>
          <w:sz w:val="24"/>
          <w:szCs w:val="24"/>
        </w:rPr>
      </w:pPr>
      <w:r w:rsidRPr="00D72A4E">
        <w:rPr>
          <w:rFonts w:ascii="Calibri" w:hAnsi="Calibri" w:cs="Calibri"/>
          <w:sz w:val="24"/>
          <w:szCs w:val="24"/>
        </w:rPr>
        <w:t>With</w:t>
      </w:r>
      <w:r w:rsidR="00B30901">
        <w:rPr>
          <w:rFonts w:ascii="Calibri" w:hAnsi="Calibri" w:cs="Calibri"/>
          <w:sz w:val="24"/>
          <w:szCs w:val="24"/>
        </w:rPr>
        <w:t xml:space="preserve"> new</w:t>
      </w:r>
      <w:r w:rsidRPr="00D72A4E">
        <w:rPr>
          <w:rFonts w:ascii="Calibri" w:hAnsi="Calibri" w:cs="Calibri"/>
          <w:sz w:val="24"/>
          <w:szCs w:val="24"/>
        </w:rPr>
        <w:t xml:space="preserve"> </w:t>
      </w:r>
      <w:bookmarkStart w:id="1" w:name="_Hlk117691075"/>
      <w:r>
        <w:rPr>
          <w:rFonts w:ascii="Calibri" w:hAnsi="Calibri" w:cs="Calibri"/>
          <w:sz w:val="24"/>
          <w:szCs w:val="24"/>
        </w:rPr>
        <w:t xml:space="preserve">custom </w:t>
      </w:r>
      <w:r w:rsidR="00B91259">
        <w:rPr>
          <w:rFonts w:ascii="Calibri" w:hAnsi="Calibri" w:cs="Calibri"/>
          <w:sz w:val="24"/>
          <w:szCs w:val="24"/>
        </w:rPr>
        <w:t>S</w:t>
      </w:r>
      <w:r>
        <w:rPr>
          <w:rFonts w:ascii="Calibri" w:hAnsi="Calibri" w:cs="Calibri"/>
          <w:sz w:val="24"/>
          <w:szCs w:val="24"/>
        </w:rPr>
        <w:t xml:space="preserve">etup </w:t>
      </w:r>
      <w:r w:rsidR="00B91259">
        <w:rPr>
          <w:rFonts w:ascii="Calibri" w:hAnsi="Calibri" w:cs="Calibri"/>
          <w:sz w:val="24"/>
          <w:szCs w:val="24"/>
        </w:rPr>
        <w:t>S</w:t>
      </w:r>
      <w:r>
        <w:rPr>
          <w:rFonts w:ascii="Calibri" w:hAnsi="Calibri" w:cs="Calibri"/>
          <w:sz w:val="24"/>
          <w:szCs w:val="24"/>
        </w:rPr>
        <w:t xml:space="preserve">tations featuring </w:t>
      </w:r>
      <w:r w:rsidR="00053786">
        <w:rPr>
          <w:rFonts w:ascii="Calibri" w:hAnsi="Calibri" w:cs="Calibri"/>
          <w:sz w:val="24"/>
          <w:szCs w:val="24"/>
        </w:rPr>
        <w:t>a variety of</w:t>
      </w:r>
      <w:r>
        <w:rPr>
          <w:rFonts w:ascii="Calibri" w:hAnsi="Calibri" w:cs="Calibri"/>
          <w:sz w:val="24"/>
          <w:szCs w:val="24"/>
        </w:rPr>
        <w:t xml:space="preserve"> </w:t>
      </w:r>
      <w:r w:rsidRPr="00D72A4E">
        <w:rPr>
          <w:rFonts w:ascii="Calibri" w:hAnsi="Calibri" w:cs="Calibri"/>
          <w:sz w:val="24"/>
          <w:szCs w:val="24"/>
        </w:rPr>
        <w:t>Zero Point</w:t>
      </w:r>
      <w:r w:rsidR="00B30901">
        <w:rPr>
          <w:rFonts w:ascii="Calibri" w:hAnsi="Calibri" w:cs="Calibri"/>
          <w:sz w:val="24"/>
          <w:szCs w:val="24"/>
        </w:rPr>
        <w:t xml:space="preserve"> </w:t>
      </w:r>
      <w:r w:rsidR="001A6708">
        <w:rPr>
          <w:rFonts w:ascii="Calibri" w:hAnsi="Calibri" w:cs="Calibri"/>
          <w:sz w:val="24"/>
          <w:szCs w:val="24"/>
        </w:rPr>
        <w:t xml:space="preserve">stationary workholding </w:t>
      </w:r>
      <w:r w:rsidRPr="00D72A4E">
        <w:rPr>
          <w:rFonts w:ascii="Calibri" w:hAnsi="Calibri" w:cs="Calibri"/>
          <w:sz w:val="24"/>
          <w:szCs w:val="24"/>
        </w:rPr>
        <w:t>system</w:t>
      </w:r>
      <w:r w:rsidR="001A6708">
        <w:rPr>
          <w:rFonts w:ascii="Calibri" w:hAnsi="Calibri" w:cs="Calibri"/>
          <w:sz w:val="24"/>
          <w:szCs w:val="24"/>
        </w:rPr>
        <w:t>s</w:t>
      </w:r>
      <w:r w:rsidR="00B30901">
        <w:rPr>
          <w:rFonts w:ascii="Calibri" w:hAnsi="Calibri" w:cs="Calibri"/>
          <w:sz w:val="24"/>
          <w:szCs w:val="24"/>
        </w:rPr>
        <w:t>,</w:t>
      </w:r>
      <w:r w:rsidRPr="00D72A4E">
        <w:rPr>
          <w:rFonts w:ascii="Calibri" w:hAnsi="Calibri" w:cs="Calibri"/>
          <w:sz w:val="24"/>
          <w:szCs w:val="24"/>
        </w:rPr>
        <w:t xml:space="preserve"> </w:t>
      </w:r>
      <w:r>
        <w:rPr>
          <w:rFonts w:ascii="Calibri" w:hAnsi="Calibri" w:cs="Calibri"/>
          <w:sz w:val="24"/>
          <w:szCs w:val="24"/>
        </w:rPr>
        <w:t>customers</w:t>
      </w:r>
      <w:r w:rsidRPr="00D72A4E">
        <w:rPr>
          <w:rFonts w:ascii="Calibri" w:hAnsi="Calibri" w:cs="Calibri"/>
          <w:sz w:val="24"/>
          <w:szCs w:val="24"/>
        </w:rPr>
        <w:t xml:space="preserve"> can </w:t>
      </w:r>
      <w:r w:rsidR="00B91259">
        <w:rPr>
          <w:rFonts w:ascii="Calibri" w:hAnsi="Calibri" w:cs="Calibri"/>
          <w:sz w:val="24"/>
          <w:szCs w:val="24"/>
        </w:rPr>
        <w:t xml:space="preserve">quickly </w:t>
      </w:r>
      <w:r w:rsidRPr="00D72A4E">
        <w:rPr>
          <w:rFonts w:ascii="Calibri" w:hAnsi="Calibri" w:cs="Calibri"/>
          <w:sz w:val="24"/>
          <w:szCs w:val="24"/>
        </w:rPr>
        <w:t>create a common interface from machine</w:t>
      </w:r>
      <w:r w:rsidR="001A6708">
        <w:rPr>
          <w:rFonts w:ascii="Calibri" w:hAnsi="Calibri" w:cs="Calibri"/>
          <w:sz w:val="24"/>
          <w:szCs w:val="24"/>
        </w:rPr>
        <w:t>-</w:t>
      </w:r>
      <w:r w:rsidRPr="00D72A4E">
        <w:rPr>
          <w:rFonts w:ascii="Calibri" w:hAnsi="Calibri" w:cs="Calibri"/>
          <w:sz w:val="24"/>
          <w:szCs w:val="24"/>
        </w:rPr>
        <w:t>to</w:t>
      </w:r>
      <w:r w:rsidR="001A6708">
        <w:rPr>
          <w:rFonts w:ascii="Calibri" w:hAnsi="Calibri" w:cs="Calibri"/>
          <w:sz w:val="24"/>
          <w:szCs w:val="24"/>
        </w:rPr>
        <w:t>-</w:t>
      </w:r>
      <w:r w:rsidRPr="00D72A4E">
        <w:rPr>
          <w:rFonts w:ascii="Calibri" w:hAnsi="Calibri" w:cs="Calibri"/>
          <w:sz w:val="24"/>
          <w:szCs w:val="24"/>
        </w:rPr>
        <w:t>machine</w:t>
      </w:r>
      <w:r>
        <w:rPr>
          <w:rFonts w:ascii="Calibri" w:hAnsi="Calibri" w:cs="Calibri"/>
          <w:sz w:val="24"/>
          <w:szCs w:val="24"/>
        </w:rPr>
        <w:t xml:space="preserve"> using</w:t>
      </w:r>
      <w:r w:rsidRPr="00D72A4E">
        <w:rPr>
          <w:rFonts w:ascii="Calibri" w:hAnsi="Calibri" w:cs="Calibri"/>
          <w:sz w:val="24"/>
          <w:szCs w:val="24"/>
        </w:rPr>
        <w:t xml:space="preserve"> </w:t>
      </w:r>
      <w:r>
        <w:rPr>
          <w:rFonts w:ascii="Calibri" w:hAnsi="Calibri" w:cs="Calibri"/>
          <w:sz w:val="24"/>
          <w:szCs w:val="24"/>
        </w:rPr>
        <w:t>o</w:t>
      </w:r>
      <w:r w:rsidR="00882553">
        <w:rPr>
          <w:rFonts w:ascii="Calibri" w:hAnsi="Calibri" w:cs="Calibri"/>
          <w:sz w:val="24"/>
          <w:szCs w:val="24"/>
        </w:rPr>
        <w:t>ur</w:t>
      </w:r>
      <w:r w:rsidRPr="00D72A4E">
        <w:rPr>
          <w:rFonts w:ascii="Calibri" w:hAnsi="Calibri" w:cs="Calibri"/>
          <w:sz w:val="24"/>
          <w:szCs w:val="24"/>
        </w:rPr>
        <w:t xml:space="preserve"> offline </w:t>
      </w:r>
      <w:r>
        <w:rPr>
          <w:rFonts w:ascii="Calibri" w:hAnsi="Calibri" w:cs="Calibri"/>
          <w:sz w:val="24"/>
          <w:szCs w:val="24"/>
        </w:rPr>
        <w:t>Setup S</w:t>
      </w:r>
      <w:r w:rsidRPr="00D72A4E">
        <w:rPr>
          <w:rFonts w:ascii="Calibri" w:hAnsi="Calibri" w:cs="Calibri"/>
          <w:sz w:val="24"/>
          <w:szCs w:val="24"/>
        </w:rPr>
        <w:t xml:space="preserve">tation and the same Zero Point configuration on </w:t>
      </w:r>
      <w:r w:rsidR="001A6708">
        <w:rPr>
          <w:rFonts w:ascii="Calibri" w:hAnsi="Calibri" w:cs="Calibri"/>
          <w:sz w:val="24"/>
          <w:szCs w:val="24"/>
        </w:rPr>
        <w:t>all</w:t>
      </w:r>
      <w:r w:rsidR="003D4589">
        <w:rPr>
          <w:rFonts w:ascii="Calibri" w:hAnsi="Calibri" w:cs="Calibri"/>
          <w:sz w:val="24"/>
          <w:szCs w:val="24"/>
        </w:rPr>
        <w:t xml:space="preserve"> </w:t>
      </w:r>
      <w:r w:rsidRPr="00D72A4E">
        <w:rPr>
          <w:rFonts w:ascii="Calibri" w:hAnsi="Calibri" w:cs="Calibri"/>
          <w:sz w:val="24"/>
          <w:szCs w:val="24"/>
        </w:rPr>
        <w:t>machines</w:t>
      </w:r>
      <w:r w:rsidR="00B30901">
        <w:rPr>
          <w:rFonts w:ascii="Calibri" w:hAnsi="Calibri" w:cs="Calibri"/>
          <w:sz w:val="24"/>
          <w:szCs w:val="24"/>
        </w:rPr>
        <w:t>.</w:t>
      </w:r>
    </w:p>
    <w:bookmarkEnd w:id="1"/>
    <w:p w14:paraId="7CF5B67B" w14:textId="6E46D91F" w:rsidR="001A6708" w:rsidRDefault="007F3847" w:rsidP="001A6708">
      <w:pPr>
        <w:spacing w:line="360" w:lineRule="auto"/>
        <w:ind w:left="-90"/>
        <w:rPr>
          <w:rFonts w:eastAsia="Times New Roman" w:cstheme="minorHAnsi"/>
          <w:color w:val="000000"/>
          <w:sz w:val="24"/>
          <w:szCs w:val="24"/>
        </w:rPr>
      </w:pPr>
      <w:r>
        <w:rPr>
          <w:rFonts w:ascii="Calibri" w:hAnsi="Calibri" w:cs="Calibri"/>
          <w:sz w:val="24"/>
          <w:szCs w:val="24"/>
        </w:rPr>
        <w:t xml:space="preserve">Once the part is set, </w:t>
      </w:r>
      <w:r w:rsidR="00B91259">
        <w:rPr>
          <w:rFonts w:ascii="Calibri" w:hAnsi="Calibri" w:cs="Calibri"/>
          <w:sz w:val="24"/>
          <w:szCs w:val="24"/>
        </w:rPr>
        <w:t>S</w:t>
      </w:r>
      <w:r w:rsidR="001A6708">
        <w:rPr>
          <w:rFonts w:ascii="Calibri" w:hAnsi="Calibri" w:cs="Calibri"/>
          <w:sz w:val="24"/>
          <w:szCs w:val="24"/>
        </w:rPr>
        <w:t xml:space="preserve">etup </w:t>
      </w:r>
      <w:r w:rsidR="00B91259">
        <w:rPr>
          <w:rFonts w:ascii="Calibri" w:hAnsi="Calibri" w:cs="Calibri"/>
          <w:sz w:val="24"/>
          <w:szCs w:val="24"/>
        </w:rPr>
        <w:t>S</w:t>
      </w:r>
      <w:r w:rsidR="001A6708">
        <w:rPr>
          <w:rFonts w:ascii="Calibri" w:hAnsi="Calibri" w:cs="Calibri"/>
          <w:sz w:val="24"/>
          <w:szCs w:val="24"/>
        </w:rPr>
        <w:t>tation</w:t>
      </w:r>
      <w:r>
        <w:rPr>
          <w:rFonts w:ascii="Calibri" w:hAnsi="Calibri" w:cs="Calibri"/>
          <w:sz w:val="24"/>
          <w:szCs w:val="24"/>
        </w:rPr>
        <w:t>s</w:t>
      </w:r>
      <w:r w:rsidR="001A6708" w:rsidRPr="00D72A4E">
        <w:rPr>
          <w:rFonts w:ascii="Calibri" w:hAnsi="Calibri" w:cs="Calibri"/>
          <w:sz w:val="24"/>
          <w:szCs w:val="24"/>
        </w:rPr>
        <w:t xml:space="preserve"> </w:t>
      </w:r>
      <w:r w:rsidR="006219F0">
        <w:rPr>
          <w:rFonts w:ascii="Calibri" w:hAnsi="Calibri" w:cs="Calibri"/>
          <w:sz w:val="24"/>
          <w:szCs w:val="24"/>
        </w:rPr>
        <w:t>allow user</w:t>
      </w:r>
      <w:r w:rsidR="003D4589">
        <w:rPr>
          <w:rFonts w:ascii="Calibri" w:hAnsi="Calibri" w:cs="Calibri"/>
          <w:sz w:val="24"/>
          <w:szCs w:val="24"/>
        </w:rPr>
        <w:t>s</w:t>
      </w:r>
      <w:r>
        <w:rPr>
          <w:rFonts w:ascii="Calibri" w:hAnsi="Calibri" w:cs="Calibri"/>
          <w:sz w:val="24"/>
          <w:szCs w:val="24"/>
        </w:rPr>
        <w:t xml:space="preserve"> </w:t>
      </w:r>
      <w:r w:rsidR="006219F0">
        <w:rPr>
          <w:rFonts w:ascii="Calibri" w:hAnsi="Calibri" w:cs="Calibri"/>
          <w:sz w:val="24"/>
          <w:szCs w:val="24"/>
        </w:rPr>
        <w:t xml:space="preserve">to </w:t>
      </w:r>
      <w:r w:rsidR="001A6708" w:rsidRPr="00D72A4E">
        <w:rPr>
          <w:rFonts w:ascii="Calibri" w:hAnsi="Calibri" w:cs="Calibri"/>
          <w:sz w:val="24"/>
          <w:szCs w:val="24"/>
        </w:rPr>
        <w:t xml:space="preserve">hold and locate the part </w:t>
      </w:r>
      <w:r w:rsidR="006219F0">
        <w:rPr>
          <w:rFonts w:ascii="Calibri" w:hAnsi="Calibri" w:cs="Calibri"/>
          <w:sz w:val="24"/>
          <w:szCs w:val="24"/>
        </w:rPr>
        <w:t xml:space="preserve">and </w:t>
      </w:r>
      <w:r w:rsidR="001A6708" w:rsidRPr="00D72A4E">
        <w:rPr>
          <w:rFonts w:ascii="Calibri" w:hAnsi="Calibri" w:cs="Calibri"/>
          <w:sz w:val="24"/>
          <w:szCs w:val="24"/>
        </w:rPr>
        <w:t xml:space="preserve">move </w:t>
      </w:r>
      <w:r w:rsidR="003D4589">
        <w:rPr>
          <w:rFonts w:ascii="Calibri" w:hAnsi="Calibri" w:cs="Calibri"/>
          <w:sz w:val="24"/>
          <w:szCs w:val="24"/>
        </w:rPr>
        <w:t xml:space="preserve">the </w:t>
      </w:r>
      <w:r w:rsidR="00364363">
        <w:rPr>
          <w:rFonts w:ascii="Calibri" w:hAnsi="Calibri" w:cs="Calibri"/>
          <w:sz w:val="24"/>
          <w:szCs w:val="24"/>
        </w:rPr>
        <w:t>APS fixture</w:t>
      </w:r>
      <w:r w:rsidR="001A6708" w:rsidRPr="00D72A4E">
        <w:rPr>
          <w:rFonts w:ascii="Calibri" w:hAnsi="Calibri" w:cs="Calibri"/>
          <w:sz w:val="24"/>
          <w:szCs w:val="24"/>
        </w:rPr>
        <w:t xml:space="preserve"> from machine</w:t>
      </w:r>
      <w:r w:rsidR="001A6708">
        <w:rPr>
          <w:rFonts w:ascii="Calibri" w:hAnsi="Calibri" w:cs="Calibri"/>
          <w:sz w:val="24"/>
          <w:szCs w:val="24"/>
        </w:rPr>
        <w:t>-</w:t>
      </w:r>
      <w:r w:rsidR="001A6708" w:rsidRPr="00D72A4E">
        <w:rPr>
          <w:rFonts w:ascii="Calibri" w:hAnsi="Calibri" w:cs="Calibri"/>
          <w:sz w:val="24"/>
          <w:szCs w:val="24"/>
        </w:rPr>
        <w:t>to</w:t>
      </w:r>
      <w:r w:rsidR="001A6708">
        <w:rPr>
          <w:rFonts w:ascii="Calibri" w:hAnsi="Calibri" w:cs="Calibri"/>
          <w:sz w:val="24"/>
          <w:szCs w:val="24"/>
        </w:rPr>
        <w:t>-</w:t>
      </w:r>
      <w:r w:rsidR="001A6708" w:rsidRPr="00D72A4E">
        <w:rPr>
          <w:rFonts w:ascii="Calibri" w:hAnsi="Calibri" w:cs="Calibri"/>
          <w:sz w:val="24"/>
          <w:szCs w:val="24"/>
        </w:rPr>
        <w:t>machine with</w:t>
      </w:r>
      <w:r w:rsidR="006219F0">
        <w:rPr>
          <w:rFonts w:ascii="Calibri" w:hAnsi="Calibri" w:cs="Calibri"/>
          <w:sz w:val="24"/>
          <w:szCs w:val="24"/>
        </w:rPr>
        <w:t xml:space="preserve"> extremely high </w:t>
      </w:r>
      <w:r w:rsidR="001A6708" w:rsidRPr="00D72A4E">
        <w:rPr>
          <w:rFonts w:ascii="Calibri" w:hAnsi="Calibri" w:cs="Calibri"/>
          <w:sz w:val="24"/>
          <w:szCs w:val="24"/>
        </w:rPr>
        <w:t>repeatability and zero setup time</w:t>
      </w:r>
      <w:r w:rsidR="001A6708">
        <w:rPr>
          <w:rFonts w:ascii="Calibri" w:hAnsi="Calibri" w:cs="Calibri"/>
          <w:sz w:val="24"/>
          <w:szCs w:val="24"/>
        </w:rPr>
        <w:t xml:space="preserve"> </w:t>
      </w:r>
      <w:r w:rsidR="003D4589">
        <w:rPr>
          <w:rFonts w:ascii="Calibri" w:hAnsi="Calibri" w:cs="Calibri"/>
          <w:sz w:val="24"/>
          <w:szCs w:val="24"/>
        </w:rPr>
        <w:t>since there is a</w:t>
      </w:r>
      <w:r w:rsidR="006219F0">
        <w:rPr>
          <w:rFonts w:ascii="Calibri" w:hAnsi="Calibri" w:cs="Calibri"/>
          <w:sz w:val="24"/>
          <w:szCs w:val="24"/>
        </w:rPr>
        <w:t xml:space="preserve"> common interface across a</w:t>
      </w:r>
      <w:r w:rsidR="003D4589">
        <w:rPr>
          <w:rFonts w:ascii="Calibri" w:hAnsi="Calibri" w:cs="Calibri"/>
          <w:sz w:val="24"/>
          <w:szCs w:val="24"/>
        </w:rPr>
        <w:t>ll</w:t>
      </w:r>
      <w:r w:rsidR="006219F0">
        <w:rPr>
          <w:rFonts w:ascii="Calibri" w:hAnsi="Calibri" w:cs="Calibri"/>
          <w:sz w:val="24"/>
          <w:szCs w:val="24"/>
        </w:rPr>
        <w:t xml:space="preserve"> machine</w:t>
      </w:r>
      <w:r w:rsidR="003D4589">
        <w:rPr>
          <w:rFonts w:ascii="Calibri" w:hAnsi="Calibri" w:cs="Calibri"/>
          <w:sz w:val="24"/>
          <w:szCs w:val="24"/>
        </w:rPr>
        <w:t>s</w:t>
      </w:r>
      <w:r w:rsidR="00882553">
        <w:rPr>
          <w:rFonts w:ascii="Calibri" w:hAnsi="Calibri" w:cs="Calibri"/>
          <w:sz w:val="24"/>
          <w:szCs w:val="24"/>
        </w:rPr>
        <w:t xml:space="preserve">. </w:t>
      </w:r>
      <w:r w:rsidR="001A6708">
        <w:rPr>
          <w:rFonts w:eastAsia="Times New Roman" w:cstheme="minorHAnsi"/>
          <w:color w:val="000000"/>
          <w:sz w:val="24"/>
          <w:szCs w:val="24"/>
        </w:rPr>
        <w:t>This is especially important due to the customization that is often required for special applications including automation.</w:t>
      </w:r>
    </w:p>
    <w:p w14:paraId="761EB5AF" w14:textId="132D008D" w:rsidR="00D64B80" w:rsidRDefault="00D64B80" w:rsidP="003D4589">
      <w:pPr>
        <w:spacing w:line="360" w:lineRule="auto"/>
        <w:rPr>
          <w:rFonts w:eastAsia="Times New Roman" w:cstheme="minorHAnsi"/>
          <w:color w:val="000000"/>
          <w:sz w:val="24"/>
          <w:szCs w:val="24"/>
        </w:rPr>
      </w:pPr>
    </w:p>
    <w:p w14:paraId="7D6ACAC0" w14:textId="77777777" w:rsidR="00E47D1E" w:rsidRDefault="00D64B80" w:rsidP="00E47D1E">
      <w:pPr>
        <w:spacing w:line="360" w:lineRule="auto"/>
        <w:ind w:left="-90"/>
        <w:jc w:val="center"/>
        <w:rPr>
          <w:rFonts w:eastAsia="Times New Roman" w:cstheme="minorHAnsi"/>
          <w:color w:val="000000"/>
          <w:sz w:val="24"/>
          <w:szCs w:val="24"/>
        </w:rPr>
      </w:pPr>
      <w:r>
        <w:rPr>
          <w:rFonts w:eastAsia="Times New Roman" w:cstheme="minorHAnsi"/>
          <w:color w:val="000000"/>
          <w:sz w:val="24"/>
          <w:szCs w:val="24"/>
        </w:rPr>
        <w:t>(more)</w:t>
      </w:r>
    </w:p>
    <w:p w14:paraId="5245575A" w14:textId="55F0F55B" w:rsidR="00D64B80" w:rsidRDefault="007F3847" w:rsidP="00882553">
      <w:pPr>
        <w:spacing w:after="0" w:line="240" w:lineRule="auto"/>
        <w:ind w:left="-90"/>
        <w:rPr>
          <w:rFonts w:eastAsia="Times New Roman" w:cstheme="minorHAnsi"/>
          <w:color w:val="000000"/>
          <w:sz w:val="24"/>
          <w:szCs w:val="24"/>
        </w:rPr>
      </w:pPr>
      <w:r>
        <w:rPr>
          <w:rFonts w:eastAsia="Times New Roman" w:cstheme="minorHAnsi"/>
          <w:color w:val="000000"/>
          <w:sz w:val="24"/>
          <w:szCs w:val="24"/>
        </w:rPr>
        <w:lastRenderedPageBreak/>
        <w:t xml:space="preserve">Custom </w:t>
      </w:r>
      <w:r w:rsidR="00E47D1E">
        <w:rPr>
          <w:rFonts w:eastAsia="Times New Roman" w:cstheme="minorHAnsi"/>
          <w:color w:val="000000"/>
          <w:sz w:val="24"/>
          <w:szCs w:val="24"/>
        </w:rPr>
        <w:t>Setup Stations</w:t>
      </w:r>
    </w:p>
    <w:p w14:paraId="76701116" w14:textId="620F79CB" w:rsidR="00E47D1E" w:rsidRDefault="00E47D1E" w:rsidP="007F3847">
      <w:pPr>
        <w:spacing w:after="0" w:line="240" w:lineRule="auto"/>
        <w:ind w:left="-90"/>
        <w:rPr>
          <w:rFonts w:eastAsia="Times New Roman" w:cstheme="minorHAnsi"/>
          <w:color w:val="000000"/>
          <w:sz w:val="24"/>
          <w:szCs w:val="24"/>
        </w:rPr>
      </w:pPr>
      <w:r>
        <w:rPr>
          <w:rFonts w:eastAsia="Times New Roman" w:cstheme="minorHAnsi"/>
          <w:color w:val="000000"/>
          <w:sz w:val="24"/>
          <w:szCs w:val="24"/>
        </w:rPr>
        <w:t>(Page 2)</w:t>
      </w:r>
    </w:p>
    <w:p w14:paraId="43078055" w14:textId="77777777" w:rsidR="00E47D1E" w:rsidRDefault="00E47D1E" w:rsidP="00E47D1E">
      <w:pPr>
        <w:spacing w:after="0" w:line="240" w:lineRule="auto"/>
        <w:rPr>
          <w:rFonts w:ascii="Calibri" w:hAnsi="Calibri" w:cs="Calibri"/>
          <w:sz w:val="24"/>
          <w:szCs w:val="24"/>
        </w:rPr>
      </w:pPr>
    </w:p>
    <w:p w14:paraId="159DE515" w14:textId="6C8371C5" w:rsidR="00435A91" w:rsidRDefault="00435A91" w:rsidP="00D64B80">
      <w:pPr>
        <w:spacing w:line="360" w:lineRule="auto"/>
        <w:ind w:left="-90"/>
        <w:rPr>
          <w:rFonts w:ascii="Calibri" w:hAnsi="Calibri" w:cs="Calibri"/>
          <w:sz w:val="24"/>
          <w:szCs w:val="24"/>
        </w:rPr>
      </w:pPr>
      <w:r>
        <w:rPr>
          <w:rFonts w:ascii="Calibri" w:hAnsi="Calibri" w:cs="Calibri"/>
          <w:sz w:val="24"/>
          <w:szCs w:val="24"/>
        </w:rPr>
        <w:t>Available in diameters of 800</w:t>
      </w:r>
      <w:r w:rsidR="00364363">
        <w:rPr>
          <w:rFonts w:ascii="Calibri" w:hAnsi="Calibri" w:cs="Calibri"/>
          <w:sz w:val="24"/>
          <w:szCs w:val="24"/>
        </w:rPr>
        <w:t xml:space="preserve"> mm</w:t>
      </w:r>
      <w:r>
        <w:rPr>
          <w:rFonts w:ascii="Calibri" w:hAnsi="Calibri" w:cs="Calibri"/>
          <w:sz w:val="24"/>
          <w:szCs w:val="24"/>
        </w:rPr>
        <w:t xml:space="preserve"> and 1200</w:t>
      </w:r>
      <w:r w:rsidR="00364363">
        <w:rPr>
          <w:rFonts w:ascii="Calibri" w:hAnsi="Calibri" w:cs="Calibri"/>
          <w:sz w:val="24"/>
          <w:szCs w:val="24"/>
        </w:rPr>
        <w:t xml:space="preserve"> mm</w:t>
      </w:r>
      <w:r w:rsidR="00244AD8">
        <w:rPr>
          <w:rFonts w:ascii="Calibri" w:hAnsi="Calibri" w:cs="Calibri"/>
          <w:sz w:val="24"/>
          <w:szCs w:val="24"/>
        </w:rPr>
        <w:t xml:space="preserve"> (custom sizes per application requirements)</w:t>
      </w:r>
      <w:r>
        <w:rPr>
          <w:rFonts w:ascii="Calibri" w:hAnsi="Calibri" w:cs="Calibri"/>
          <w:sz w:val="24"/>
          <w:szCs w:val="24"/>
        </w:rPr>
        <w:t>, the series 800 offers a maximum swing of 1100</w:t>
      </w:r>
      <w:r w:rsidR="00364363">
        <w:rPr>
          <w:rFonts w:ascii="Calibri" w:hAnsi="Calibri" w:cs="Calibri"/>
          <w:sz w:val="24"/>
          <w:szCs w:val="24"/>
        </w:rPr>
        <w:t xml:space="preserve"> mm</w:t>
      </w:r>
      <w:r>
        <w:rPr>
          <w:rFonts w:ascii="Calibri" w:hAnsi="Calibri" w:cs="Calibri"/>
          <w:sz w:val="24"/>
          <w:szCs w:val="24"/>
        </w:rPr>
        <w:t xml:space="preserve"> and max weight of 1500 kg for the fixture plate and component</w:t>
      </w:r>
      <w:r w:rsidR="003D4589">
        <w:rPr>
          <w:rFonts w:ascii="Calibri" w:hAnsi="Calibri" w:cs="Calibri"/>
          <w:sz w:val="24"/>
          <w:szCs w:val="24"/>
        </w:rPr>
        <w:t>s</w:t>
      </w:r>
      <w:r>
        <w:rPr>
          <w:rFonts w:ascii="Calibri" w:hAnsi="Calibri" w:cs="Calibri"/>
          <w:sz w:val="24"/>
          <w:szCs w:val="24"/>
        </w:rPr>
        <w:t>. The series 1200 features a maximum swing of 1700</w:t>
      </w:r>
      <w:r w:rsidR="00364363">
        <w:rPr>
          <w:rFonts w:ascii="Calibri" w:hAnsi="Calibri" w:cs="Calibri"/>
          <w:sz w:val="24"/>
          <w:szCs w:val="24"/>
        </w:rPr>
        <w:t xml:space="preserve"> mm </w:t>
      </w:r>
      <w:r>
        <w:rPr>
          <w:rFonts w:ascii="Calibri" w:hAnsi="Calibri" w:cs="Calibri"/>
          <w:sz w:val="24"/>
          <w:szCs w:val="24"/>
        </w:rPr>
        <w:t>and weight of 2000 kg. Both models feature</w:t>
      </w:r>
      <w:r w:rsidR="00B91259">
        <w:rPr>
          <w:rFonts w:ascii="Calibri" w:hAnsi="Calibri" w:cs="Calibri"/>
          <w:sz w:val="24"/>
          <w:szCs w:val="24"/>
        </w:rPr>
        <w:t xml:space="preserve"> an</w:t>
      </w:r>
      <w:r>
        <w:rPr>
          <w:rFonts w:ascii="Calibri" w:hAnsi="Calibri" w:cs="Calibri"/>
          <w:sz w:val="24"/>
          <w:szCs w:val="24"/>
        </w:rPr>
        <w:t xml:space="preserve"> RPM of 0 to 3 and </w:t>
      </w:r>
      <w:r w:rsidR="00DA1D4F">
        <w:rPr>
          <w:rFonts w:ascii="Calibri" w:hAnsi="Calibri" w:cs="Calibri"/>
          <w:sz w:val="24"/>
          <w:szCs w:val="24"/>
        </w:rPr>
        <w:t>are available</w:t>
      </w:r>
      <w:r>
        <w:rPr>
          <w:rFonts w:ascii="Calibri" w:hAnsi="Calibri" w:cs="Calibri"/>
          <w:sz w:val="24"/>
          <w:szCs w:val="24"/>
        </w:rPr>
        <w:t xml:space="preserve"> in voltages of 220, 240, 380 and 480. </w:t>
      </w:r>
    </w:p>
    <w:p w14:paraId="770E2B03" w14:textId="7508C017" w:rsidR="00F6649A" w:rsidRDefault="00F6649A" w:rsidP="00F6649A">
      <w:pPr>
        <w:shd w:val="clear" w:color="auto" w:fill="FFFFFF"/>
        <w:spacing w:after="0" w:line="240" w:lineRule="auto"/>
        <w:ind w:left="-90"/>
        <w:rPr>
          <w:rFonts w:eastAsia="Times New Roman" w:cstheme="minorHAnsi"/>
          <w:color w:val="000000"/>
          <w:sz w:val="24"/>
          <w:szCs w:val="24"/>
        </w:rPr>
      </w:pPr>
    </w:p>
    <w:p w14:paraId="40533590" w14:textId="55F81369" w:rsidR="003D4589" w:rsidRDefault="00435A91" w:rsidP="003D4589">
      <w:pPr>
        <w:shd w:val="clear" w:color="auto" w:fill="FFFFFF"/>
        <w:spacing w:after="0" w:line="360" w:lineRule="auto"/>
        <w:ind w:left="-90"/>
        <w:rPr>
          <w:rFonts w:eastAsia="Times New Roman" w:cstheme="minorHAnsi"/>
          <w:color w:val="000000"/>
          <w:sz w:val="24"/>
          <w:szCs w:val="24"/>
        </w:rPr>
      </w:pPr>
      <w:r>
        <w:rPr>
          <w:rFonts w:eastAsia="Times New Roman" w:cstheme="minorHAnsi"/>
          <w:color w:val="000000"/>
          <w:sz w:val="24"/>
          <w:szCs w:val="24"/>
        </w:rPr>
        <w:t>The additional features</w:t>
      </w:r>
      <w:r w:rsidR="0040226D">
        <w:rPr>
          <w:rFonts w:eastAsia="Times New Roman" w:cstheme="minorHAnsi"/>
          <w:color w:val="000000"/>
          <w:sz w:val="24"/>
          <w:szCs w:val="24"/>
        </w:rPr>
        <w:t xml:space="preserve"> and benefits</w:t>
      </w:r>
      <w:r>
        <w:rPr>
          <w:rFonts w:eastAsia="Times New Roman" w:cstheme="minorHAnsi"/>
          <w:color w:val="000000"/>
          <w:sz w:val="24"/>
          <w:szCs w:val="24"/>
        </w:rPr>
        <w:t xml:space="preserve"> of the </w:t>
      </w:r>
      <w:r w:rsidR="009B3366">
        <w:rPr>
          <w:rFonts w:eastAsia="Times New Roman" w:cstheme="minorHAnsi"/>
          <w:color w:val="000000"/>
          <w:sz w:val="24"/>
          <w:szCs w:val="24"/>
        </w:rPr>
        <w:t>APS</w:t>
      </w:r>
      <w:r>
        <w:rPr>
          <w:rFonts w:eastAsia="Times New Roman" w:cstheme="minorHAnsi"/>
          <w:color w:val="000000"/>
          <w:sz w:val="24"/>
          <w:szCs w:val="24"/>
        </w:rPr>
        <w:t xml:space="preserve"> and custom setup tables include:</w:t>
      </w:r>
      <w:r w:rsidR="00AA6973">
        <w:rPr>
          <w:rFonts w:eastAsia="Times New Roman" w:cstheme="minorHAnsi"/>
          <w:color w:val="000000"/>
          <w:sz w:val="24"/>
          <w:szCs w:val="24"/>
        </w:rPr>
        <w:t xml:space="preserve"> </w:t>
      </w:r>
      <w:r w:rsidR="003D4589">
        <w:rPr>
          <w:rFonts w:eastAsia="Times New Roman" w:cstheme="minorHAnsi"/>
          <w:color w:val="000000"/>
          <w:sz w:val="24"/>
          <w:szCs w:val="24"/>
        </w:rPr>
        <w:br/>
      </w:r>
    </w:p>
    <w:p w14:paraId="507E7014" w14:textId="02C83FB7" w:rsidR="00435A91" w:rsidRPr="003D4589" w:rsidRDefault="00244AD8" w:rsidP="003D4589">
      <w:pPr>
        <w:pStyle w:val="ListParagraph"/>
        <w:numPr>
          <w:ilvl w:val="0"/>
          <w:numId w:val="5"/>
        </w:numPr>
        <w:shd w:val="clear" w:color="auto" w:fill="FFFFFF"/>
        <w:spacing w:after="0" w:line="360" w:lineRule="auto"/>
        <w:rPr>
          <w:rFonts w:eastAsia="Times New Roman" w:cstheme="minorHAnsi"/>
          <w:color w:val="000000"/>
          <w:sz w:val="24"/>
          <w:szCs w:val="24"/>
        </w:rPr>
      </w:pPr>
      <w:r w:rsidRPr="003D4589">
        <w:rPr>
          <w:rFonts w:eastAsia="Times New Roman" w:cstheme="minorHAnsi"/>
          <w:color w:val="000000"/>
          <w:sz w:val="24"/>
          <w:szCs w:val="24"/>
        </w:rPr>
        <w:t xml:space="preserve">Repeatability </w:t>
      </w:r>
      <w:r w:rsidR="00435A91" w:rsidRPr="003D4589">
        <w:rPr>
          <w:rFonts w:eastAsia="Times New Roman" w:cstheme="minorHAnsi"/>
          <w:color w:val="000000"/>
          <w:sz w:val="24"/>
          <w:szCs w:val="24"/>
        </w:rPr>
        <w:t xml:space="preserve">within </w:t>
      </w:r>
      <w:r w:rsidRPr="003D4589">
        <w:rPr>
          <w:rFonts w:eastAsia="Times New Roman" w:cstheme="minorHAnsi"/>
          <w:color w:val="000000"/>
          <w:sz w:val="24"/>
          <w:szCs w:val="24"/>
        </w:rPr>
        <w:t>0.005 mm</w:t>
      </w:r>
    </w:p>
    <w:p w14:paraId="66C104EC" w14:textId="5D2F1D30" w:rsidR="00435A91" w:rsidRDefault="00435A91" w:rsidP="00435A91">
      <w:pPr>
        <w:pStyle w:val="ListParagraph"/>
        <w:numPr>
          <w:ilvl w:val="0"/>
          <w:numId w:val="5"/>
        </w:numPr>
        <w:shd w:val="clear" w:color="auto" w:fill="FFFFFF"/>
        <w:spacing w:after="0" w:line="360" w:lineRule="auto"/>
        <w:rPr>
          <w:rFonts w:eastAsia="Times New Roman" w:cstheme="minorHAnsi"/>
          <w:color w:val="000000"/>
          <w:sz w:val="24"/>
          <w:szCs w:val="24"/>
        </w:rPr>
      </w:pPr>
      <w:r w:rsidRPr="00435A91">
        <w:rPr>
          <w:rFonts w:eastAsia="Times New Roman" w:cstheme="minorHAnsi"/>
          <w:color w:val="000000"/>
          <w:sz w:val="24"/>
          <w:szCs w:val="24"/>
        </w:rPr>
        <w:t>Handset jogging function with 3 speed selections</w:t>
      </w:r>
    </w:p>
    <w:p w14:paraId="737FA6EE" w14:textId="03447B5A" w:rsidR="0040226D" w:rsidRPr="00435A91" w:rsidRDefault="0040226D" w:rsidP="00435A91">
      <w:pPr>
        <w:pStyle w:val="ListParagraph"/>
        <w:numPr>
          <w:ilvl w:val="0"/>
          <w:numId w:val="5"/>
        </w:numPr>
        <w:shd w:val="clear" w:color="auto" w:fill="FFFFFF"/>
        <w:spacing w:after="0" w:line="360" w:lineRule="auto"/>
        <w:rPr>
          <w:rFonts w:eastAsia="Times New Roman" w:cstheme="minorHAnsi"/>
          <w:color w:val="000000"/>
          <w:sz w:val="24"/>
          <w:szCs w:val="24"/>
        </w:rPr>
      </w:pPr>
      <w:r w:rsidRPr="00435A91">
        <w:rPr>
          <w:rFonts w:eastAsia="Times New Roman" w:cstheme="minorHAnsi"/>
          <w:color w:val="000000"/>
          <w:sz w:val="24"/>
          <w:szCs w:val="24"/>
        </w:rPr>
        <w:t>Safety pull cord</w:t>
      </w:r>
    </w:p>
    <w:p w14:paraId="2CA07B67" w14:textId="13BA6A44" w:rsidR="00244AD8" w:rsidRDefault="006219F0" w:rsidP="00435A91">
      <w:pPr>
        <w:pStyle w:val="ListParagraph"/>
        <w:numPr>
          <w:ilvl w:val="0"/>
          <w:numId w:val="5"/>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Eliminates on</w:t>
      </w:r>
      <w:r w:rsidR="00244AD8">
        <w:rPr>
          <w:rFonts w:eastAsia="Times New Roman" w:cstheme="minorHAnsi"/>
          <w:color w:val="000000"/>
          <w:sz w:val="24"/>
          <w:szCs w:val="24"/>
        </w:rPr>
        <w:t>-</w:t>
      </w:r>
      <w:r>
        <w:rPr>
          <w:rFonts w:eastAsia="Times New Roman" w:cstheme="minorHAnsi"/>
          <w:color w:val="000000"/>
          <w:sz w:val="24"/>
          <w:szCs w:val="24"/>
        </w:rPr>
        <w:t>machine setup</w:t>
      </w:r>
    </w:p>
    <w:p w14:paraId="23106B84" w14:textId="4236DCC3" w:rsidR="00435A91" w:rsidRPr="00435A91" w:rsidRDefault="006219F0" w:rsidP="00435A91">
      <w:pPr>
        <w:pStyle w:val="ListParagraph"/>
        <w:numPr>
          <w:ilvl w:val="0"/>
          <w:numId w:val="5"/>
        </w:numPr>
        <w:shd w:val="clear" w:color="auto" w:fill="FFFFFF"/>
        <w:spacing w:after="0" w:line="360" w:lineRule="auto"/>
        <w:rPr>
          <w:rFonts w:eastAsia="Times New Roman" w:cstheme="minorHAnsi"/>
          <w:color w:val="000000"/>
          <w:sz w:val="24"/>
          <w:szCs w:val="24"/>
        </w:rPr>
      </w:pPr>
      <w:bookmarkStart w:id="2" w:name="_Hlk117691214"/>
      <w:r>
        <w:rPr>
          <w:rFonts w:eastAsia="Times New Roman" w:cstheme="minorHAnsi"/>
          <w:color w:val="000000"/>
          <w:sz w:val="24"/>
          <w:szCs w:val="24"/>
        </w:rPr>
        <w:t>Dramatically increas</w:t>
      </w:r>
      <w:r w:rsidR="00DA1D4F">
        <w:rPr>
          <w:rFonts w:eastAsia="Times New Roman" w:cstheme="minorHAnsi"/>
          <w:color w:val="000000"/>
          <w:sz w:val="24"/>
          <w:szCs w:val="24"/>
        </w:rPr>
        <w:t xml:space="preserve">es </w:t>
      </w:r>
      <w:r>
        <w:rPr>
          <w:rFonts w:eastAsia="Times New Roman" w:cstheme="minorHAnsi"/>
          <w:color w:val="000000"/>
          <w:sz w:val="24"/>
          <w:szCs w:val="24"/>
        </w:rPr>
        <w:t>machine productivity by</w:t>
      </w:r>
      <w:r w:rsidR="00435A91" w:rsidRPr="00435A91">
        <w:rPr>
          <w:rFonts w:eastAsia="Times New Roman" w:cstheme="minorHAnsi"/>
          <w:color w:val="000000"/>
          <w:sz w:val="24"/>
          <w:szCs w:val="24"/>
        </w:rPr>
        <w:t xml:space="preserve"> loading</w:t>
      </w:r>
      <w:r w:rsidR="003E1B67">
        <w:rPr>
          <w:rFonts w:eastAsia="Times New Roman" w:cstheme="minorHAnsi"/>
          <w:color w:val="000000"/>
          <w:sz w:val="24"/>
          <w:szCs w:val="24"/>
        </w:rPr>
        <w:t xml:space="preserve"> and</w:t>
      </w:r>
      <w:r w:rsidR="00435A91" w:rsidRPr="00435A91">
        <w:rPr>
          <w:rFonts w:eastAsia="Times New Roman" w:cstheme="minorHAnsi"/>
          <w:color w:val="000000"/>
          <w:sz w:val="24"/>
          <w:szCs w:val="24"/>
        </w:rPr>
        <w:t xml:space="preserve"> </w:t>
      </w:r>
      <w:r>
        <w:rPr>
          <w:rFonts w:eastAsia="Times New Roman" w:cstheme="minorHAnsi"/>
          <w:color w:val="000000"/>
          <w:sz w:val="24"/>
          <w:szCs w:val="24"/>
        </w:rPr>
        <w:t xml:space="preserve">qualifying </w:t>
      </w:r>
      <w:r w:rsidR="00435A91" w:rsidRPr="00435A91">
        <w:rPr>
          <w:rFonts w:eastAsia="Times New Roman" w:cstheme="minorHAnsi"/>
          <w:color w:val="000000"/>
          <w:sz w:val="24"/>
          <w:szCs w:val="24"/>
        </w:rPr>
        <w:t>component</w:t>
      </w:r>
      <w:r w:rsidR="003E1B67">
        <w:rPr>
          <w:rFonts w:eastAsia="Times New Roman" w:cstheme="minorHAnsi"/>
          <w:color w:val="000000"/>
          <w:sz w:val="24"/>
          <w:szCs w:val="24"/>
        </w:rPr>
        <w:t>s</w:t>
      </w:r>
      <w:r>
        <w:rPr>
          <w:rFonts w:eastAsia="Times New Roman" w:cstheme="minorHAnsi"/>
          <w:color w:val="000000"/>
          <w:sz w:val="24"/>
          <w:szCs w:val="24"/>
        </w:rPr>
        <w:t xml:space="preserve"> offline</w:t>
      </w:r>
    </w:p>
    <w:bookmarkEnd w:id="2"/>
    <w:p w14:paraId="68B16D96" w14:textId="77777777" w:rsidR="003D4589" w:rsidRDefault="003D4589" w:rsidP="003D4589">
      <w:pPr>
        <w:pStyle w:val="ListParagraph"/>
        <w:shd w:val="clear" w:color="auto" w:fill="FFFFFF"/>
        <w:spacing w:after="0" w:line="360" w:lineRule="auto"/>
        <w:ind w:left="630"/>
        <w:rPr>
          <w:rFonts w:eastAsia="Times New Roman" w:cstheme="minorHAnsi"/>
          <w:color w:val="000000"/>
          <w:sz w:val="24"/>
          <w:szCs w:val="24"/>
        </w:rPr>
      </w:pPr>
    </w:p>
    <w:p w14:paraId="518CB64A" w14:textId="00757D35" w:rsidR="00CE772F" w:rsidRDefault="002B2BC2" w:rsidP="003D4589">
      <w:pPr>
        <w:pStyle w:val="ListParagraph"/>
        <w:shd w:val="clear" w:color="auto" w:fill="FFFFFF"/>
        <w:spacing w:after="0" w:line="360" w:lineRule="auto"/>
        <w:ind w:left="-90"/>
        <w:rPr>
          <w:rStyle w:val="Hyperlink"/>
          <w:rFonts w:eastAsia="Times New Roman" w:cstheme="minorHAnsi"/>
          <w:color w:val="auto"/>
          <w:kern w:val="36"/>
          <w:sz w:val="24"/>
          <w:szCs w:val="24"/>
          <w:u w:val="none"/>
        </w:rPr>
      </w:pPr>
      <w:r>
        <w:rPr>
          <w:rFonts w:eastAsia="Times New Roman" w:cstheme="minorHAnsi"/>
          <w:color w:val="111111"/>
          <w:kern w:val="36"/>
          <w:sz w:val="24"/>
          <w:szCs w:val="24"/>
        </w:rPr>
        <w:t>For more information on</w:t>
      </w:r>
      <w:r w:rsidR="00294D1E" w:rsidRPr="00294D1E">
        <w:rPr>
          <w:rFonts w:eastAsia="Times New Roman" w:cstheme="minorHAnsi"/>
          <w:color w:val="111111"/>
          <w:kern w:val="36"/>
          <w:sz w:val="24"/>
          <w:szCs w:val="24"/>
        </w:rPr>
        <w:t xml:space="preserve"> </w:t>
      </w:r>
      <w:r w:rsidR="00B91259">
        <w:rPr>
          <w:rFonts w:eastAsia="Times New Roman" w:cstheme="minorHAnsi"/>
          <w:color w:val="111111"/>
          <w:kern w:val="36"/>
          <w:sz w:val="24"/>
          <w:szCs w:val="24"/>
        </w:rPr>
        <w:t>c</w:t>
      </w:r>
      <w:r w:rsidR="00882553">
        <w:rPr>
          <w:rFonts w:eastAsia="Times New Roman" w:cstheme="minorHAnsi"/>
          <w:color w:val="111111"/>
          <w:kern w:val="36"/>
          <w:sz w:val="24"/>
          <w:szCs w:val="24"/>
        </w:rPr>
        <w:t xml:space="preserve">ustom Setup Stations </w:t>
      </w:r>
      <w:r w:rsidR="00CE772F">
        <w:rPr>
          <w:rFonts w:eastAsia="Times New Roman" w:cstheme="minorHAnsi"/>
          <w:color w:val="111111"/>
          <w:kern w:val="36"/>
          <w:sz w:val="24"/>
          <w:szCs w:val="24"/>
        </w:rPr>
        <w:t xml:space="preserve">please contact: </w:t>
      </w:r>
    </w:p>
    <w:p w14:paraId="43A11095" w14:textId="77777777" w:rsidR="00CE772F" w:rsidRDefault="00CE772F" w:rsidP="00CE772F">
      <w:pPr>
        <w:spacing w:after="0" w:line="240" w:lineRule="auto"/>
        <w:ind w:left="-86"/>
        <w:rPr>
          <w:rStyle w:val="Hyperlink"/>
          <w:rFonts w:eastAsia="Times New Roman" w:cstheme="minorHAnsi"/>
          <w:color w:val="auto"/>
          <w:kern w:val="36"/>
          <w:sz w:val="24"/>
          <w:szCs w:val="24"/>
          <w:u w:val="none"/>
        </w:rPr>
      </w:pPr>
      <w:r>
        <w:rPr>
          <w:rStyle w:val="Hyperlink"/>
          <w:rFonts w:eastAsia="Times New Roman" w:cstheme="minorHAnsi"/>
          <w:color w:val="auto"/>
          <w:kern w:val="36"/>
          <w:sz w:val="24"/>
          <w:szCs w:val="24"/>
          <w:u w:val="none"/>
        </w:rPr>
        <w:t>SMW Autoblok</w:t>
      </w:r>
    </w:p>
    <w:p w14:paraId="0F93FD53" w14:textId="0B13B9AD" w:rsidR="00CE772F" w:rsidRDefault="00CE772F" w:rsidP="00CE772F">
      <w:pPr>
        <w:spacing w:after="0" w:line="240" w:lineRule="auto"/>
        <w:ind w:left="-86"/>
        <w:rPr>
          <w:rStyle w:val="Hyperlink"/>
          <w:rFonts w:eastAsia="Times New Roman" w:cstheme="minorHAnsi"/>
          <w:color w:val="auto"/>
          <w:kern w:val="36"/>
          <w:sz w:val="24"/>
          <w:szCs w:val="24"/>
          <w:u w:val="none"/>
        </w:rPr>
      </w:pPr>
      <w:r>
        <w:rPr>
          <w:rStyle w:val="Hyperlink"/>
          <w:rFonts w:eastAsia="Times New Roman" w:cstheme="minorHAnsi"/>
          <w:color w:val="auto"/>
          <w:kern w:val="36"/>
          <w:sz w:val="24"/>
          <w:szCs w:val="24"/>
          <w:u w:val="none"/>
        </w:rPr>
        <w:t xml:space="preserve">847-215-0591 </w:t>
      </w:r>
      <w:r>
        <w:rPr>
          <w:rStyle w:val="Hyperlink"/>
          <w:rFonts w:eastAsia="Times New Roman" w:cstheme="minorHAnsi"/>
          <w:color w:val="auto"/>
          <w:kern w:val="36"/>
          <w:sz w:val="24"/>
          <w:szCs w:val="24"/>
          <w:u w:val="none"/>
        </w:rPr>
        <w:br/>
        <w:t>Walter Claerhout</w:t>
      </w:r>
    </w:p>
    <w:p w14:paraId="7F58014C" w14:textId="77777777" w:rsidR="00CE772F" w:rsidRDefault="00CE772F" w:rsidP="00CE772F">
      <w:pPr>
        <w:spacing w:after="0" w:line="240" w:lineRule="auto"/>
        <w:ind w:left="-86"/>
        <w:rPr>
          <w:rStyle w:val="Hyperlink"/>
          <w:rFonts w:eastAsia="Times New Roman" w:cstheme="minorHAnsi"/>
          <w:color w:val="auto"/>
          <w:kern w:val="36"/>
          <w:sz w:val="24"/>
          <w:szCs w:val="24"/>
          <w:u w:val="none"/>
        </w:rPr>
      </w:pPr>
      <w:r>
        <w:rPr>
          <w:rStyle w:val="Hyperlink"/>
          <w:rFonts w:eastAsia="Times New Roman" w:cstheme="minorHAnsi"/>
          <w:color w:val="auto"/>
          <w:kern w:val="36"/>
          <w:sz w:val="24"/>
          <w:szCs w:val="24"/>
          <w:u w:val="none"/>
        </w:rPr>
        <w:t>Stationary Workholding Product Manager</w:t>
      </w:r>
    </w:p>
    <w:p w14:paraId="24FA5762" w14:textId="057241DF" w:rsidR="00A051F9" w:rsidRPr="00A051F9" w:rsidRDefault="00000000" w:rsidP="003D4589">
      <w:pPr>
        <w:spacing w:after="0" w:line="240" w:lineRule="auto"/>
        <w:ind w:left="-86"/>
        <w:rPr>
          <w:rFonts w:eastAsia="Times New Roman" w:cstheme="minorHAnsi"/>
          <w:kern w:val="36"/>
          <w:sz w:val="24"/>
          <w:szCs w:val="24"/>
        </w:rPr>
      </w:pPr>
      <w:hyperlink r:id="rId8" w:history="1">
        <w:r w:rsidR="007B2AE9" w:rsidRPr="00327938">
          <w:rPr>
            <w:rStyle w:val="Hyperlink"/>
            <w:rFonts w:eastAsia="Times New Roman" w:cstheme="minorHAnsi"/>
            <w:kern w:val="36"/>
            <w:sz w:val="24"/>
            <w:szCs w:val="24"/>
          </w:rPr>
          <w:t>info@smwautoblok.com</w:t>
        </w:r>
      </w:hyperlink>
      <w:r w:rsidR="003D4589">
        <w:rPr>
          <w:rStyle w:val="Hyperlink"/>
          <w:rFonts w:eastAsia="Times New Roman" w:cstheme="minorHAnsi"/>
          <w:color w:val="auto"/>
          <w:kern w:val="36"/>
          <w:sz w:val="24"/>
          <w:szCs w:val="24"/>
          <w:u w:val="none"/>
        </w:rPr>
        <w:br/>
      </w:r>
    </w:p>
    <w:p w14:paraId="0AD0191B" w14:textId="6CB3ADFA" w:rsidR="00294D1E" w:rsidRDefault="001364E8" w:rsidP="00F6649A">
      <w:pPr>
        <w:shd w:val="clear" w:color="auto" w:fill="FFFFFF"/>
        <w:spacing w:after="0" w:line="480" w:lineRule="auto"/>
        <w:ind w:left="-90"/>
        <w:rPr>
          <w:rFonts w:eastAsia="Times New Roman" w:cstheme="minorHAnsi"/>
          <w:b/>
          <w:bCs/>
          <w:color w:val="000000"/>
        </w:rPr>
      </w:pPr>
      <w:r w:rsidRPr="001364E8">
        <w:rPr>
          <w:rFonts w:eastAsia="Times New Roman" w:cstheme="minorHAnsi"/>
          <w:b/>
          <w:bCs/>
          <w:color w:val="000000"/>
        </w:rPr>
        <w:t>ABOUT SMW AUTOBLOK</w:t>
      </w:r>
    </w:p>
    <w:p w14:paraId="5F517DE8" w14:textId="096C0F73" w:rsidR="00294D1E" w:rsidRPr="00294D1E" w:rsidRDefault="00294D1E" w:rsidP="00F6649A">
      <w:pPr>
        <w:shd w:val="clear" w:color="auto" w:fill="FFFFFF"/>
        <w:spacing w:after="0" w:line="240" w:lineRule="auto"/>
        <w:ind w:left="-90"/>
        <w:textAlignment w:val="baseline"/>
        <w:rPr>
          <w:rFonts w:eastAsia="Times New Roman" w:cstheme="minorHAnsi"/>
          <w:sz w:val="24"/>
          <w:szCs w:val="24"/>
        </w:rPr>
      </w:pPr>
      <w:r w:rsidRPr="00294D1E">
        <w:rPr>
          <w:rFonts w:eastAsia="Times New Roman" w:cstheme="minorHAnsi"/>
          <w:color w:val="111111"/>
          <w:kern w:val="36"/>
          <w:sz w:val="24"/>
          <w:szCs w:val="24"/>
        </w:rPr>
        <w:t>Established in 1981, SMW Autoblok is at the forefront of engineering and manufacturing of the highest quality workholding, clamping, gripping systems and tooling solutions. With the most comprehensive line of chucks, cylinders, mandrels, steady rests and live tools in the world, SMW Autoblok is proud to offer these products along with superior service and support.</w:t>
      </w:r>
      <w:r w:rsidRPr="00294D1E">
        <w:rPr>
          <w:rFonts w:eastAsia="Times New Roman" w:cstheme="minorHAnsi"/>
          <w:sz w:val="24"/>
          <w:szCs w:val="24"/>
        </w:rPr>
        <w:t xml:space="preserve"> Our production facilities are in Caprie-Italy, Meckenbeuren-Germany, Wheeling IL-USA, Shanghai-China and Pune-India. The global corporate organization</w:t>
      </w:r>
      <w:r>
        <w:rPr>
          <w:rFonts w:eastAsia="Times New Roman" w:cstheme="minorHAnsi"/>
          <w:sz w:val="24"/>
          <w:szCs w:val="24"/>
        </w:rPr>
        <w:t>,</w:t>
      </w:r>
      <w:r w:rsidRPr="00294D1E">
        <w:rPr>
          <w:rFonts w:eastAsia="Times New Roman" w:cstheme="minorHAnsi"/>
          <w:sz w:val="24"/>
          <w:szCs w:val="24"/>
        </w:rPr>
        <w:t xml:space="preserve"> SMW Autoblok</w:t>
      </w:r>
      <w:r>
        <w:rPr>
          <w:rFonts w:eastAsia="Times New Roman" w:cstheme="minorHAnsi"/>
          <w:sz w:val="24"/>
          <w:szCs w:val="24"/>
        </w:rPr>
        <w:t>,</w:t>
      </w:r>
      <w:r w:rsidRPr="00294D1E">
        <w:rPr>
          <w:rFonts w:eastAsia="Times New Roman" w:cstheme="minorHAnsi"/>
          <w:sz w:val="24"/>
          <w:szCs w:val="24"/>
        </w:rPr>
        <w:t xml:space="preserve"> achieved sustained global growth by providing a superior level of customer service and technical support for our application driven product line. Now our group is a global corporate established in China, India, Russia, Spain, Mexico, Taiwan and Czech Republic. With the addition of Mario Pinto and OML the group is now unmatched worldwide.</w:t>
      </w:r>
    </w:p>
    <w:p w14:paraId="353FD098" w14:textId="77777777" w:rsidR="00294D1E" w:rsidRPr="001364E8" w:rsidRDefault="00294D1E" w:rsidP="0099522C">
      <w:pPr>
        <w:shd w:val="clear" w:color="auto" w:fill="FFFFFF"/>
        <w:spacing w:after="0" w:line="480" w:lineRule="auto"/>
        <w:rPr>
          <w:rFonts w:eastAsia="Times New Roman" w:cstheme="minorHAnsi"/>
          <w:b/>
          <w:bCs/>
          <w:color w:val="000000"/>
        </w:rPr>
      </w:pPr>
    </w:p>
    <w:p w14:paraId="01FFF08A" w14:textId="5BAA2EA9" w:rsidR="005A5376" w:rsidRPr="001364E8" w:rsidRDefault="00476768" w:rsidP="00476768">
      <w:pPr>
        <w:spacing w:line="480" w:lineRule="auto"/>
        <w:jc w:val="center"/>
        <w:rPr>
          <w:rFonts w:cstheme="minorHAnsi"/>
        </w:rPr>
      </w:pPr>
      <w:r>
        <w:rPr>
          <w:rFonts w:cstheme="minorHAnsi"/>
        </w:rPr>
        <w:t>###</w:t>
      </w:r>
    </w:p>
    <w:sectPr w:rsidR="005A5376" w:rsidRPr="001364E8" w:rsidSect="00CD3583">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ik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BA4"/>
    <w:multiLevelType w:val="hybridMultilevel"/>
    <w:tmpl w:val="A104B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D1F1E"/>
    <w:multiLevelType w:val="hybridMultilevel"/>
    <w:tmpl w:val="F556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B51AC"/>
    <w:multiLevelType w:val="multilevel"/>
    <w:tmpl w:val="030C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E0E0B"/>
    <w:multiLevelType w:val="hybridMultilevel"/>
    <w:tmpl w:val="1AE8AE2C"/>
    <w:lvl w:ilvl="0" w:tplc="95C41DDE">
      <w:start w:val="1"/>
      <w:numFmt w:val="bullet"/>
      <w:lvlText w:val=""/>
      <w:lvlJc w:val="left"/>
      <w:pPr>
        <w:ind w:left="630" w:hanging="360"/>
      </w:pPr>
      <w:rPr>
        <w:rFonts w:ascii="Symbol" w:hAnsi="Symbol" w:cs="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5BCF5BC2"/>
    <w:multiLevelType w:val="hybridMultilevel"/>
    <w:tmpl w:val="E2E4E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775767">
    <w:abstractNumId w:val="2"/>
  </w:num>
  <w:num w:numId="2" w16cid:durableId="383212296">
    <w:abstractNumId w:val="1"/>
  </w:num>
  <w:num w:numId="3" w16cid:durableId="770666474">
    <w:abstractNumId w:val="0"/>
  </w:num>
  <w:num w:numId="4" w16cid:durableId="1887451321">
    <w:abstractNumId w:val="4"/>
  </w:num>
  <w:num w:numId="5" w16cid:durableId="1544949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B5"/>
    <w:rsid w:val="00017242"/>
    <w:rsid w:val="00035082"/>
    <w:rsid w:val="00053786"/>
    <w:rsid w:val="0006085B"/>
    <w:rsid w:val="0006129C"/>
    <w:rsid w:val="00070CDA"/>
    <w:rsid w:val="000945B7"/>
    <w:rsid w:val="001364E8"/>
    <w:rsid w:val="00144FF6"/>
    <w:rsid w:val="001640FE"/>
    <w:rsid w:val="00164773"/>
    <w:rsid w:val="001A6708"/>
    <w:rsid w:val="001B2420"/>
    <w:rsid w:val="002011CF"/>
    <w:rsid w:val="00214A4C"/>
    <w:rsid w:val="00244AD8"/>
    <w:rsid w:val="0026388B"/>
    <w:rsid w:val="00267EFF"/>
    <w:rsid w:val="0027391B"/>
    <w:rsid w:val="002848F6"/>
    <w:rsid w:val="00294D1E"/>
    <w:rsid w:val="00296CCC"/>
    <w:rsid w:val="002B2BC2"/>
    <w:rsid w:val="002D28E5"/>
    <w:rsid w:val="002D7E1F"/>
    <w:rsid w:val="002F75DA"/>
    <w:rsid w:val="00313F34"/>
    <w:rsid w:val="00364363"/>
    <w:rsid w:val="00382FD6"/>
    <w:rsid w:val="00385731"/>
    <w:rsid w:val="003A2976"/>
    <w:rsid w:val="003B6135"/>
    <w:rsid w:val="003C1146"/>
    <w:rsid w:val="003D4589"/>
    <w:rsid w:val="003E1B67"/>
    <w:rsid w:val="004003D1"/>
    <w:rsid w:val="0040226D"/>
    <w:rsid w:val="0043542B"/>
    <w:rsid w:val="00435A91"/>
    <w:rsid w:val="00476768"/>
    <w:rsid w:val="00482412"/>
    <w:rsid w:val="004B78B5"/>
    <w:rsid w:val="004C0A05"/>
    <w:rsid w:val="004E170B"/>
    <w:rsid w:val="004F705C"/>
    <w:rsid w:val="005136C3"/>
    <w:rsid w:val="005568E6"/>
    <w:rsid w:val="005A5376"/>
    <w:rsid w:val="005E32AF"/>
    <w:rsid w:val="00604FA4"/>
    <w:rsid w:val="006219F0"/>
    <w:rsid w:val="006602BE"/>
    <w:rsid w:val="00691489"/>
    <w:rsid w:val="007246A8"/>
    <w:rsid w:val="007A205B"/>
    <w:rsid w:val="007B2AE9"/>
    <w:rsid w:val="007C7C9F"/>
    <w:rsid w:val="007F3847"/>
    <w:rsid w:val="0082521A"/>
    <w:rsid w:val="00853BD6"/>
    <w:rsid w:val="00882553"/>
    <w:rsid w:val="008C3DD6"/>
    <w:rsid w:val="008E6766"/>
    <w:rsid w:val="009618DE"/>
    <w:rsid w:val="0099522C"/>
    <w:rsid w:val="009A2619"/>
    <w:rsid w:val="009B1FEB"/>
    <w:rsid w:val="009B3235"/>
    <w:rsid w:val="009B3366"/>
    <w:rsid w:val="00A051F9"/>
    <w:rsid w:val="00A53038"/>
    <w:rsid w:val="00A64F4E"/>
    <w:rsid w:val="00A92E91"/>
    <w:rsid w:val="00AA6973"/>
    <w:rsid w:val="00B30901"/>
    <w:rsid w:val="00B91259"/>
    <w:rsid w:val="00B94D9E"/>
    <w:rsid w:val="00BB7F7B"/>
    <w:rsid w:val="00BF3007"/>
    <w:rsid w:val="00C7186B"/>
    <w:rsid w:val="00CD3583"/>
    <w:rsid w:val="00CE772F"/>
    <w:rsid w:val="00D64B80"/>
    <w:rsid w:val="00D72A4E"/>
    <w:rsid w:val="00DA1D4F"/>
    <w:rsid w:val="00DD7833"/>
    <w:rsid w:val="00DE1347"/>
    <w:rsid w:val="00E33628"/>
    <w:rsid w:val="00E47D1E"/>
    <w:rsid w:val="00E664F9"/>
    <w:rsid w:val="00F60BCD"/>
    <w:rsid w:val="00F60DB3"/>
    <w:rsid w:val="00F6649A"/>
    <w:rsid w:val="00F678CA"/>
    <w:rsid w:val="00FC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528E"/>
  <w15:chartTrackingRefBased/>
  <w15:docId w15:val="{E8F9A66A-9837-4E50-A6E3-F3930CED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4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4FA4"/>
    <w:pPr>
      <w:ind w:left="720"/>
      <w:contextualSpacing/>
    </w:pPr>
  </w:style>
  <w:style w:type="character" w:styleId="Hyperlink">
    <w:name w:val="Hyperlink"/>
    <w:basedOn w:val="DefaultParagraphFont"/>
    <w:uiPriority w:val="99"/>
    <w:unhideWhenUsed/>
    <w:rsid w:val="00294D1E"/>
    <w:rPr>
      <w:color w:val="0563C1" w:themeColor="hyperlink"/>
      <w:u w:val="single"/>
    </w:rPr>
  </w:style>
  <w:style w:type="character" w:styleId="FollowedHyperlink">
    <w:name w:val="FollowedHyperlink"/>
    <w:basedOn w:val="DefaultParagraphFont"/>
    <w:uiPriority w:val="99"/>
    <w:semiHidden/>
    <w:unhideWhenUsed/>
    <w:rsid w:val="002B2BC2"/>
    <w:rPr>
      <w:color w:val="954F72" w:themeColor="followedHyperlink"/>
      <w:u w:val="single"/>
    </w:rPr>
  </w:style>
  <w:style w:type="character" w:styleId="UnresolvedMention">
    <w:name w:val="Unresolved Mention"/>
    <w:basedOn w:val="DefaultParagraphFont"/>
    <w:uiPriority w:val="99"/>
    <w:semiHidden/>
    <w:unhideWhenUsed/>
    <w:rsid w:val="004003D1"/>
    <w:rPr>
      <w:color w:val="605E5C"/>
      <w:shd w:val="clear" w:color="auto" w:fill="E1DFDD"/>
    </w:rPr>
  </w:style>
  <w:style w:type="paragraph" w:styleId="BalloonText">
    <w:name w:val="Balloon Text"/>
    <w:basedOn w:val="Normal"/>
    <w:link w:val="BalloonTextChar"/>
    <w:uiPriority w:val="99"/>
    <w:semiHidden/>
    <w:unhideWhenUsed/>
    <w:rsid w:val="00400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6815">
      <w:bodyDiv w:val="1"/>
      <w:marLeft w:val="0"/>
      <w:marRight w:val="0"/>
      <w:marTop w:val="0"/>
      <w:marBottom w:val="0"/>
      <w:divBdr>
        <w:top w:val="none" w:sz="0" w:space="0" w:color="auto"/>
        <w:left w:val="none" w:sz="0" w:space="0" w:color="auto"/>
        <w:bottom w:val="none" w:sz="0" w:space="0" w:color="auto"/>
        <w:right w:val="none" w:sz="0" w:space="0" w:color="auto"/>
      </w:divBdr>
    </w:div>
    <w:div w:id="16634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wautoblok.com" TargetMode="External"/><Relationship Id="rId3" Type="http://schemas.openxmlformats.org/officeDocument/2006/relationships/styles" Target="styles.xml"/><Relationship Id="rId7" Type="http://schemas.openxmlformats.org/officeDocument/2006/relationships/hyperlink" Target="mailto:pottermurray@m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2877-F617-4765-99BE-8CA2487D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Murray</dc:creator>
  <cp:keywords/>
  <dc:description/>
  <cp:lastModifiedBy>victoria murray</cp:lastModifiedBy>
  <cp:revision>3</cp:revision>
  <cp:lastPrinted>2019-11-22T17:31:00Z</cp:lastPrinted>
  <dcterms:created xsi:type="dcterms:W3CDTF">2022-11-02T15:56:00Z</dcterms:created>
  <dcterms:modified xsi:type="dcterms:W3CDTF">2022-11-02T16:02:00Z</dcterms:modified>
</cp:coreProperties>
</file>